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E1A" w:rsidRDefault="00ED4E1A" w:rsidP="00ED4E1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Приложение к Постановлению </w:t>
      </w:r>
      <w:r w:rsidR="000A7981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а</w:t>
      </w:r>
      <w:r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дминистрации городского округа Павловский Посад </w:t>
      </w:r>
    </w:p>
    <w:p w:rsidR="00396D10" w:rsidRDefault="00ED4E1A" w:rsidP="00ED4E1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Московской области от «___</w:t>
      </w:r>
      <w:proofErr w:type="gramStart"/>
      <w:r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_»_</w:t>
      </w:r>
      <w:proofErr w:type="gramEnd"/>
      <w:r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___________2017 г. № ____________________</w:t>
      </w:r>
    </w:p>
    <w:p w:rsidR="00ED4E1A" w:rsidRPr="00ED4E1A" w:rsidRDefault="00ED4E1A" w:rsidP="00ED4E1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</w:p>
    <w:p w:rsidR="00396D10" w:rsidRPr="00396D10" w:rsidRDefault="00396D10" w:rsidP="00396D10">
      <w:pPr>
        <w:widowControl w:val="0"/>
        <w:suppressAutoHyphens/>
        <w:autoSpaceDN w:val="0"/>
        <w:spacing w:after="0" w:line="240" w:lineRule="auto"/>
        <w:ind w:left="5670"/>
        <w:jc w:val="both"/>
        <w:textAlignment w:val="baseline"/>
        <w:rPr>
          <w:rFonts w:ascii="Times New Roman" w:eastAsia="Arial" w:hAnsi="Times New Roman" w:cs="Times New Roman"/>
          <w:kern w:val="3"/>
          <w:sz w:val="20"/>
          <w:szCs w:val="20"/>
          <w:lang w:eastAsia="zh-CN" w:bidi="fa-IR"/>
        </w:rPr>
      </w:pPr>
      <w:r w:rsidRPr="00396D10">
        <w:rPr>
          <w:rFonts w:ascii="Times New Roman" w:eastAsia="Arial" w:hAnsi="Times New Roman" w:cs="Times New Roman"/>
          <w:kern w:val="3"/>
          <w:sz w:val="20"/>
          <w:szCs w:val="20"/>
          <w:lang w:eastAsia="zh-CN" w:bidi="fa-IR"/>
        </w:rPr>
        <w:t>Приложение № 2 к Правилам определения требований к закупаемым муниципальными органами городского округа Павловский Посад Московской области и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</w:r>
    </w:p>
    <w:p w:rsidR="00396D10" w:rsidRDefault="00396D10" w:rsidP="00D9144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96D10" w:rsidRDefault="00396D10" w:rsidP="00D9144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9144C" w:rsidRPr="00D9144C" w:rsidRDefault="00D9144C" w:rsidP="00D9144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9144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Обязательный перечень 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p w:rsidR="00D9144C" w:rsidRPr="00D9144C" w:rsidRDefault="00D9144C" w:rsidP="00D9144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lang w:eastAsia="ru-RU"/>
        </w:rPr>
      </w:pPr>
    </w:p>
    <w:tbl>
      <w:tblPr>
        <w:tblW w:w="15451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408"/>
        <w:gridCol w:w="537"/>
        <w:gridCol w:w="1048"/>
        <w:gridCol w:w="1130"/>
        <w:gridCol w:w="531"/>
        <w:gridCol w:w="531"/>
        <w:gridCol w:w="1554"/>
        <w:gridCol w:w="1553"/>
        <w:gridCol w:w="1553"/>
        <w:gridCol w:w="1101"/>
        <w:gridCol w:w="1101"/>
        <w:gridCol w:w="1101"/>
        <w:gridCol w:w="1101"/>
        <w:gridCol w:w="1101"/>
        <w:gridCol w:w="1101"/>
      </w:tblGrid>
      <w:tr w:rsidR="00D9144C" w:rsidRPr="00D9144C" w:rsidTr="00E77F54">
        <w:tc>
          <w:tcPr>
            <w:tcW w:w="408" w:type="dxa"/>
            <w:vMerge w:val="restart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537" w:type="dxa"/>
            <w:vMerge w:val="restart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Код по </w:t>
            </w:r>
            <w:hyperlink r:id="rId4" w:history="1">
              <w:r w:rsidRPr="00D9144C"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t>ОКПД</w:t>
              </w:r>
            </w:hyperlink>
          </w:p>
        </w:tc>
        <w:tc>
          <w:tcPr>
            <w:tcW w:w="1048" w:type="dxa"/>
            <w:vMerge w:val="restart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13458" w:type="dxa"/>
            <w:gridSpan w:val="12"/>
            <w:vAlign w:val="center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Требования к потребительским свойствам и иным характеристикам (в том числе предельные цены) отдельных видов товаров, работ, услуг</w:t>
            </w:r>
          </w:p>
        </w:tc>
      </w:tr>
      <w:tr w:rsidR="00D9144C" w:rsidRPr="00D9144C" w:rsidTr="00E77F54">
        <w:tc>
          <w:tcPr>
            <w:tcW w:w="408" w:type="dxa"/>
            <w:vMerge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vMerge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48" w:type="dxa"/>
            <w:vMerge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0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характеристика</w:t>
            </w:r>
          </w:p>
        </w:tc>
        <w:tc>
          <w:tcPr>
            <w:tcW w:w="1062" w:type="dxa"/>
            <w:gridSpan w:val="2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единица измерения</w:t>
            </w:r>
          </w:p>
        </w:tc>
        <w:tc>
          <w:tcPr>
            <w:tcW w:w="11266" w:type="dxa"/>
            <w:gridSpan w:val="9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значение характеристики</w:t>
            </w:r>
          </w:p>
        </w:tc>
      </w:tr>
      <w:tr w:rsidR="00D9144C" w:rsidRPr="00D9144C" w:rsidTr="00E77F54">
        <w:tc>
          <w:tcPr>
            <w:tcW w:w="408" w:type="dxa"/>
            <w:vMerge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vMerge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48" w:type="dxa"/>
            <w:vMerge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0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31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код по </w:t>
            </w:r>
            <w:hyperlink r:id="rId5" w:history="1">
              <w:r w:rsidRPr="00D9144C"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t>ОКЕИ</w:t>
              </w:r>
            </w:hyperlink>
          </w:p>
        </w:tc>
        <w:tc>
          <w:tcPr>
            <w:tcW w:w="531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наименование</w:t>
            </w:r>
          </w:p>
        </w:tc>
        <w:tc>
          <w:tcPr>
            <w:tcW w:w="7963" w:type="dxa"/>
            <w:gridSpan w:val="6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Администрация г</w:t>
            </w:r>
            <w:r w:rsidR="000A798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ородского округа</w:t>
            </w: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Павловский Посад Московской области</w:t>
            </w:r>
          </w:p>
        </w:tc>
        <w:tc>
          <w:tcPr>
            <w:tcW w:w="3303" w:type="dxa"/>
            <w:gridSpan w:val="3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Муниципальные казенные учреждения, бюджетные учреждения</w:t>
            </w:r>
          </w:p>
        </w:tc>
      </w:tr>
      <w:tr w:rsidR="00D9144C" w:rsidRPr="00D9144C" w:rsidTr="00E77F54">
        <w:tc>
          <w:tcPr>
            <w:tcW w:w="408" w:type="dxa"/>
            <w:vMerge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vMerge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48" w:type="dxa"/>
            <w:vMerge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0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31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31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660" w:type="dxa"/>
            <w:gridSpan w:val="3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должности категории "руководители"</w:t>
            </w:r>
          </w:p>
        </w:tc>
        <w:tc>
          <w:tcPr>
            <w:tcW w:w="1101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Начальник отдела</w:t>
            </w:r>
            <w:hyperlink w:anchor="P563" w:history="1">
              <w:r w:rsidRPr="00D9144C"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t>&lt;*&gt;</w:t>
              </w:r>
            </w:hyperlink>
          </w:p>
        </w:tc>
        <w:tc>
          <w:tcPr>
            <w:tcW w:w="1101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Муниципальные служащие</w:t>
            </w:r>
          </w:p>
        </w:tc>
        <w:tc>
          <w:tcPr>
            <w:tcW w:w="1101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Иные должности</w:t>
            </w:r>
          </w:p>
        </w:tc>
        <w:tc>
          <w:tcPr>
            <w:tcW w:w="1101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Руководитель</w:t>
            </w:r>
          </w:p>
        </w:tc>
        <w:tc>
          <w:tcPr>
            <w:tcW w:w="1101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Заместитель руководителя</w:t>
            </w:r>
          </w:p>
        </w:tc>
        <w:tc>
          <w:tcPr>
            <w:tcW w:w="1101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Иные должности</w:t>
            </w:r>
          </w:p>
        </w:tc>
      </w:tr>
      <w:tr w:rsidR="00D9144C" w:rsidRPr="00D9144C" w:rsidTr="00E77F54">
        <w:tc>
          <w:tcPr>
            <w:tcW w:w="408" w:type="dxa"/>
            <w:vMerge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vMerge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48" w:type="dxa"/>
            <w:vMerge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0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31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31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54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Глава администрации</w:t>
            </w:r>
          </w:p>
        </w:tc>
        <w:tc>
          <w:tcPr>
            <w:tcW w:w="1553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Первый заместитель Главы администрации, Заместитель Главы администрации</w:t>
            </w:r>
          </w:p>
        </w:tc>
        <w:tc>
          <w:tcPr>
            <w:tcW w:w="1553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Председатель комитета, Начальник управления</w:t>
            </w:r>
          </w:p>
        </w:tc>
        <w:tc>
          <w:tcPr>
            <w:tcW w:w="1101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01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01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01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01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01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D9144C" w:rsidRPr="00D9144C" w:rsidTr="00E77F54">
        <w:tc>
          <w:tcPr>
            <w:tcW w:w="408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7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048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0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531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531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554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553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553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101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101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101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101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101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1101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</w:t>
            </w:r>
          </w:p>
        </w:tc>
      </w:tr>
      <w:tr w:rsidR="00D9144C" w:rsidRPr="00D9144C" w:rsidTr="00E77F54">
        <w:tc>
          <w:tcPr>
            <w:tcW w:w="408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37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30.02.12</w:t>
            </w:r>
          </w:p>
        </w:tc>
        <w:tc>
          <w:tcPr>
            <w:tcW w:w="1048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Персональный компьютер, тип "Ноутбук"</w:t>
            </w:r>
          </w:p>
        </w:tc>
        <w:tc>
          <w:tcPr>
            <w:tcW w:w="1130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Диагональ монитора, количество ядер процессора, частота процессора, объем оперативной памяти, </w:t>
            </w: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объем накопителя, оптический привод, наличие модуля </w:t>
            </w:r>
            <w:proofErr w:type="spellStart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Wi-Fi</w:t>
            </w:r>
            <w:proofErr w:type="spellEnd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Bluetooth</w:t>
            </w:r>
            <w:proofErr w:type="spellEnd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сетевой интерфейс, предустановленное программное обеспечение, предельная цена</w:t>
            </w:r>
          </w:p>
        </w:tc>
        <w:tc>
          <w:tcPr>
            <w:tcW w:w="531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31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54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Диагональ монитора - не более 19", количество ядер процессора - не более 4, частота процессора - не более 4 ГГц, объем оперативной </w:t>
            </w: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памяти - не более 16 ГБ, объем накопителя - не более 1 ТБ, оптический привод - возможно наличие, </w:t>
            </w:r>
            <w:proofErr w:type="spellStart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Wi-Fi</w:t>
            </w:r>
            <w:proofErr w:type="spellEnd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наличие, </w:t>
            </w:r>
            <w:proofErr w:type="spellStart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Bluetooth</w:t>
            </w:r>
            <w:proofErr w:type="spellEnd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наличие, сетевой интерфейс </w:t>
            </w:r>
            <w:proofErr w:type="spellStart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Ethernet</w:t>
            </w:r>
            <w:proofErr w:type="spellEnd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100/1000 - наличие, предустановленная операционная система и пакет офисных приложений</w:t>
            </w:r>
          </w:p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Предельная цена: 90000 руб.</w:t>
            </w:r>
          </w:p>
        </w:tc>
        <w:tc>
          <w:tcPr>
            <w:tcW w:w="1553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Диагональ монитора - не более 19", количество ядер процессора - не более 4, частота процессора - не более 4 ГГц, объем оперативной </w:t>
            </w: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памяти - не более 16 ГБ, объем накопителя - не более 1 ТБ, оптический привод - возможно наличие, </w:t>
            </w:r>
            <w:proofErr w:type="spellStart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Wi-Fi</w:t>
            </w:r>
            <w:proofErr w:type="spellEnd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наличие, </w:t>
            </w:r>
            <w:proofErr w:type="spellStart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Bluetooth</w:t>
            </w:r>
            <w:proofErr w:type="spellEnd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наличие, сетевой интерфейс </w:t>
            </w:r>
            <w:proofErr w:type="spellStart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Ethernet</w:t>
            </w:r>
            <w:proofErr w:type="spellEnd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100/1000 - наличие, предустановленная операционная система и пакет офисных приложений</w:t>
            </w:r>
          </w:p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Предельная цена: 90000 руб.</w:t>
            </w:r>
          </w:p>
        </w:tc>
        <w:tc>
          <w:tcPr>
            <w:tcW w:w="1553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01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01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01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01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Диагональ монитора - не более 19", тип процессора - </w:t>
            </w:r>
            <w:proofErr w:type="spellStart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Core</w:t>
            </w:r>
            <w:proofErr w:type="spellEnd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i5 или эквивалент, частота процессора </w:t>
            </w: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- не менее 2,5 ГГц, объем оперативной памяти - не менее 4 ГБ, объем накопителя - не менее 500 ГБ, модуль </w:t>
            </w:r>
            <w:proofErr w:type="spellStart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Wi-Fi</w:t>
            </w:r>
            <w:proofErr w:type="spellEnd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наличие, модуль </w:t>
            </w:r>
            <w:proofErr w:type="spellStart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Bluetooth</w:t>
            </w:r>
            <w:proofErr w:type="spellEnd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наличие, сетевой интерфейс - </w:t>
            </w:r>
            <w:proofErr w:type="spellStart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Win</w:t>
            </w:r>
            <w:proofErr w:type="spellEnd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7 или </w:t>
            </w:r>
            <w:proofErr w:type="spellStart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Win</w:t>
            </w:r>
            <w:proofErr w:type="spellEnd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10</w:t>
            </w:r>
          </w:p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Предельная цена: 42000 руб.</w:t>
            </w:r>
          </w:p>
        </w:tc>
        <w:tc>
          <w:tcPr>
            <w:tcW w:w="1101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01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D9144C" w:rsidRPr="00D9144C" w:rsidTr="00E77F54">
        <w:tc>
          <w:tcPr>
            <w:tcW w:w="408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537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30.02.15.211</w:t>
            </w:r>
          </w:p>
        </w:tc>
        <w:tc>
          <w:tcPr>
            <w:tcW w:w="1048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Персональный компьютер, тип "Стационарный"</w:t>
            </w:r>
          </w:p>
        </w:tc>
        <w:tc>
          <w:tcPr>
            <w:tcW w:w="1130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Тип, диагональ монитора, количество ядер процессора, частота процессора, объем оперативной памяти, объем накопителя, оптический привод, сетевой интерфейс, предустановленное программное обеспечени</w:t>
            </w: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е, предельная цена</w:t>
            </w:r>
          </w:p>
        </w:tc>
        <w:tc>
          <w:tcPr>
            <w:tcW w:w="531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31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54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Тип - моноблок/системный блок и монитор. Диагональ монитора - не более 27", количество ядер процессора - не более 4, частота процессора - не более 4 ГГц, объем оперативной памяти - не более 16 ГБ, объем накопителя - не более 1 ТБ, оптический привод - наличие, сетевой интерфейс </w:t>
            </w:r>
            <w:proofErr w:type="spellStart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Ethernet</w:t>
            </w:r>
            <w:proofErr w:type="spellEnd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100/1000 - наличие, предустановленная операционная система и пакет офисных приложений</w:t>
            </w:r>
          </w:p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Предельная цена: 126000 руб.</w:t>
            </w:r>
          </w:p>
        </w:tc>
        <w:tc>
          <w:tcPr>
            <w:tcW w:w="1553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Тип - моноблок/системный блок и монитор. Диагональ монитора - не более 27", количество ядер процессора - не более 4, частота процессора - не более 4 ГГц, объем оперативной памяти - не более 16 ГБ, объем накопителя - не более 1 ТБ, оптический привод - наличие, сетевой интерфейс </w:t>
            </w:r>
            <w:proofErr w:type="spellStart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Ethernet</w:t>
            </w:r>
            <w:proofErr w:type="spellEnd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100/1000 - наличие, предустановленная операционная система и пакет офисных приложений</w:t>
            </w:r>
          </w:p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Предельная цена: 126000 руб.</w:t>
            </w:r>
          </w:p>
        </w:tc>
        <w:tc>
          <w:tcPr>
            <w:tcW w:w="1553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Тип - моноблок/системный блок и монитор. Диагональ монитора - не более 24", количество ядер процессора - не более 4, частота процессора - не более 4 ГГц, объем оперативной памяти - не более 16 ГБ, объем накопителя - не более 1 ТБ, оптический привод - наличие, сетевой интерфейс </w:t>
            </w:r>
            <w:proofErr w:type="spellStart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Ethernet</w:t>
            </w:r>
            <w:proofErr w:type="spellEnd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100/1000 - наличие, предустановленная операционная система и пакет офисных приложений</w:t>
            </w:r>
          </w:p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Предельная цена: 90000 руб.</w:t>
            </w:r>
          </w:p>
        </w:tc>
        <w:tc>
          <w:tcPr>
            <w:tcW w:w="1101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Тип - моноблок/системный блок и монитор. Диагональ монитора - не более 23", количество ядер процессора - не более 4, частота процессора - не более 4 ГГц, объем оперативной памяти - не более 16 ГБ, объем накопителя </w:t>
            </w: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- не более 1 ТБ, оптический привод - наличие, сетевой интерфейс </w:t>
            </w:r>
            <w:proofErr w:type="spellStart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Ethernet</w:t>
            </w:r>
            <w:proofErr w:type="spellEnd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100/1000 - наличие, предустановленная операционная система и пакет офисных </w:t>
            </w:r>
            <w:r w:rsidRPr="00D91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приложений</w:t>
            </w:r>
          </w:p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Предельная цена: 90000 руб.</w:t>
            </w:r>
          </w:p>
        </w:tc>
        <w:tc>
          <w:tcPr>
            <w:tcW w:w="1101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Тип - моноблок/системный блок и монитор. Диагональ монитора - не более 23", количество ядер процессора - не более 4, частота процессора - не более 4 ГГц, объем оперативной памяти - не более 16 ГБ, объем накопителя </w:t>
            </w: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- не более 1 ТБ, оптический привод - наличие, сетевой интерфейс </w:t>
            </w:r>
            <w:proofErr w:type="spellStart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Ethernet</w:t>
            </w:r>
            <w:proofErr w:type="spellEnd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100/1000 - наличие, предустановленная операционная система и пакет офисных </w:t>
            </w:r>
            <w:r w:rsidRPr="00D91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приложений</w:t>
            </w:r>
          </w:p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Предельная цена: 90000 руб.</w:t>
            </w:r>
          </w:p>
        </w:tc>
        <w:tc>
          <w:tcPr>
            <w:tcW w:w="1101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Тип - моноблок/системный блок и монитор. Диагональ монитора - не более 23", количество ядер процессора - не более 4, частота процессора - не более 4 ГГц, объем оперативной памяти - не более 16 ГБ, объем накопителя </w:t>
            </w: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- не более 1 ТБ, оптический привод - наличие, сетевой интерфейс </w:t>
            </w:r>
            <w:proofErr w:type="spellStart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Ethernet</w:t>
            </w:r>
            <w:proofErr w:type="spellEnd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100/1000 - наличие, предустановленная операционная система и пакет офисных </w:t>
            </w:r>
            <w:r w:rsidRPr="00D91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приложений</w:t>
            </w:r>
          </w:p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Предельная цена: 90000 руб.</w:t>
            </w:r>
          </w:p>
        </w:tc>
        <w:tc>
          <w:tcPr>
            <w:tcW w:w="1101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Тип корпуса - </w:t>
            </w:r>
            <w:proofErr w:type="gramStart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моноблок  или</w:t>
            </w:r>
            <w:proofErr w:type="gramEnd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slim</w:t>
            </w:r>
            <w:proofErr w:type="spellEnd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ЖК-монитор. Диагональ - не более 21.5", тип процессора - </w:t>
            </w:r>
            <w:proofErr w:type="spellStart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Core</w:t>
            </w:r>
            <w:proofErr w:type="spellEnd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i5 или эквивалент, частота процессора - не менее 3,40 ГГц, объем оперативной памяти - не менее 4 ГБ, объем </w:t>
            </w: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накопителя - не менее 500 ГБ, сетевой интерфейс </w:t>
            </w:r>
            <w:proofErr w:type="spellStart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Ethernet</w:t>
            </w:r>
            <w:proofErr w:type="spellEnd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100/1000 - наличие клавиатура USB или беспроводная, мышь USB или беспроводная, колонки звуковые встроенные в монитор или внешние</w:t>
            </w:r>
          </w:p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Предельная цена: </w:t>
            </w:r>
            <w:proofErr w:type="gramStart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42000  руб.</w:t>
            </w:r>
            <w:proofErr w:type="gramEnd"/>
          </w:p>
        </w:tc>
        <w:tc>
          <w:tcPr>
            <w:tcW w:w="1101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Тип корпуса - моноблок или </w:t>
            </w:r>
            <w:proofErr w:type="spellStart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slim</w:t>
            </w:r>
            <w:proofErr w:type="spellEnd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ЖК-монитор. Диагональ - не более 21.5", тип процессора - </w:t>
            </w:r>
            <w:proofErr w:type="spellStart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Core</w:t>
            </w:r>
            <w:proofErr w:type="spellEnd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i5 или эквивалент, частота процессора - не менее 3,40 ГГц, объем оперативной памяти - не менее 4 ГБ, объем </w:t>
            </w: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накопителя - не менее 500 ГБ, сетевой интерфейс </w:t>
            </w:r>
            <w:proofErr w:type="spellStart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Ethernet</w:t>
            </w:r>
            <w:proofErr w:type="spellEnd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100/1000 - наличие клавиатура USB или беспроводная, мышь USB или беспроводная, колонки звуковые встроенные в монитор или внешние</w:t>
            </w:r>
          </w:p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Предельная цена:</w:t>
            </w:r>
            <w:proofErr w:type="gramStart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42000  руб.</w:t>
            </w:r>
            <w:proofErr w:type="gramEnd"/>
          </w:p>
        </w:tc>
        <w:tc>
          <w:tcPr>
            <w:tcW w:w="1101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Тип корпуса - моноблок или </w:t>
            </w:r>
            <w:proofErr w:type="spellStart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slim</w:t>
            </w:r>
            <w:proofErr w:type="spellEnd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ЖК-монитор. Диагональ - не более 21.5", тип процессора - не менее AMD APU A8-7600 </w:t>
            </w:r>
            <w:proofErr w:type="spellStart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Quard-Core</w:t>
            </w:r>
            <w:proofErr w:type="spellEnd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или эквивалент, частота процессора - не менее 1,6 ГГц, объем оперативно</w:t>
            </w: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й памяти - не менее 2-8 ГБ, объем накопителя - не менее 250 ГБ - 1 ТБ, сетевой интерфейс </w:t>
            </w:r>
            <w:proofErr w:type="spellStart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Ethernet</w:t>
            </w:r>
            <w:proofErr w:type="spellEnd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100/1000 - наличие клавиатура USB, мышь USB</w:t>
            </w:r>
          </w:p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Предельная цена: </w:t>
            </w:r>
            <w:proofErr w:type="gramStart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42000  руб.</w:t>
            </w:r>
            <w:proofErr w:type="gramEnd"/>
          </w:p>
        </w:tc>
      </w:tr>
      <w:tr w:rsidR="00D9144C" w:rsidRPr="00D9144C" w:rsidTr="00E77F54">
        <w:tc>
          <w:tcPr>
            <w:tcW w:w="408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</w:t>
            </w:r>
          </w:p>
        </w:tc>
        <w:tc>
          <w:tcPr>
            <w:tcW w:w="537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30.02.15.216</w:t>
            </w:r>
          </w:p>
        </w:tc>
        <w:tc>
          <w:tcPr>
            <w:tcW w:w="1048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Планшетный компьютер</w:t>
            </w:r>
          </w:p>
        </w:tc>
        <w:tc>
          <w:tcPr>
            <w:tcW w:w="1130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Диагональ монитора, объем оперативной памяти, объем встроенного накопителя, наличие модулей </w:t>
            </w:r>
            <w:proofErr w:type="spellStart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Wi-Fi</w:t>
            </w:r>
            <w:proofErr w:type="spellEnd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Bluetooth</w:t>
            </w:r>
            <w:proofErr w:type="spellEnd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ГЛОНАСС, GPS, поддержка 3G, LTE, встроенные камеры, предельная цена</w:t>
            </w:r>
          </w:p>
        </w:tc>
        <w:tc>
          <w:tcPr>
            <w:tcW w:w="531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31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54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Диагональ монитора - не более 10", объем оперативной памяти - не более 8 ГБ, объем встроенного накопителя - не более 128 ГБ, модуль </w:t>
            </w:r>
            <w:proofErr w:type="spellStart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Wi-Fi</w:t>
            </w:r>
            <w:proofErr w:type="spellEnd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наличие, модуль </w:t>
            </w:r>
            <w:proofErr w:type="spellStart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Bluetooth</w:t>
            </w:r>
            <w:proofErr w:type="spellEnd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наличие, модуль ГЛОНАСС - наличие, модуль GPS - наличие, поддержка 3G и/или LTE - наличие, встроенная тыловая камера - наличие, </w:t>
            </w: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встроенная фронтальная камера - наличие</w:t>
            </w:r>
          </w:p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Предельная цена: не более 40000 руб.</w:t>
            </w:r>
          </w:p>
        </w:tc>
        <w:tc>
          <w:tcPr>
            <w:tcW w:w="1553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Диагональ монитора - не более 10", объем оперативной памяти - не более 8 ГБ, объем встроенного накопителя - не более 128 ГБ, модуль </w:t>
            </w:r>
            <w:proofErr w:type="spellStart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Wi-Fi</w:t>
            </w:r>
            <w:proofErr w:type="spellEnd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наличие, модуль </w:t>
            </w:r>
            <w:proofErr w:type="spellStart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Bluetooth</w:t>
            </w:r>
            <w:proofErr w:type="spellEnd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наличие, модуль ГЛОНАСС - наличие, модуль GPS - наличие, поддержка 3G и/или LTE - наличие, встроенная тыловая камера - наличие, </w:t>
            </w: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встроенная фронтальная камера - наличие</w:t>
            </w:r>
          </w:p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Предельная цена: не более 30000 руб.</w:t>
            </w:r>
          </w:p>
        </w:tc>
        <w:tc>
          <w:tcPr>
            <w:tcW w:w="1553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01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01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01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01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1101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01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D9144C" w:rsidRPr="00D9144C" w:rsidTr="00E77F54">
        <w:tc>
          <w:tcPr>
            <w:tcW w:w="408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537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30.02.16.121</w:t>
            </w:r>
          </w:p>
        </w:tc>
        <w:tc>
          <w:tcPr>
            <w:tcW w:w="1048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Принтер струйный</w:t>
            </w:r>
          </w:p>
        </w:tc>
        <w:tc>
          <w:tcPr>
            <w:tcW w:w="1130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Метод печати, цветность печати, максимальный формат, предельная цена</w:t>
            </w:r>
          </w:p>
        </w:tc>
        <w:tc>
          <w:tcPr>
            <w:tcW w:w="531" w:type="dxa"/>
            <w:vAlign w:val="bottom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31" w:type="dxa"/>
            <w:vAlign w:val="bottom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54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Метод печати - струйный, цветность печати - цветная, максимальный формат - А3</w:t>
            </w:r>
          </w:p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Предельная цена: 60000 руб.</w:t>
            </w:r>
          </w:p>
        </w:tc>
        <w:tc>
          <w:tcPr>
            <w:tcW w:w="1553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Метод печати - струйный, цветность печати - цветная, максимальный формат - А3</w:t>
            </w:r>
          </w:p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Предельная цена: 60000 руб.</w:t>
            </w:r>
          </w:p>
        </w:tc>
        <w:tc>
          <w:tcPr>
            <w:tcW w:w="1553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Метод печати - струйный, цветность печати - цветная, максимальный формат - А3</w:t>
            </w:r>
          </w:p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Предельная цена: 60000 руб.</w:t>
            </w:r>
          </w:p>
        </w:tc>
        <w:tc>
          <w:tcPr>
            <w:tcW w:w="1101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Метод печати - струйный, цветность печати - цветная, максимальный формат - А3</w:t>
            </w:r>
          </w:p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Предельная цена: 60000 руб.</w:t>
            </w:r>
          </w:p>
        </w:tc>
        <w:tc>
          <w:tcPr>
            <w:tcW w:w="1101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01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01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Метод печати - струйный, цветность печати - цветная, максимальный формат - А3</w:t>
            </w:r>
          </w:p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Предельная цена: 60000 руб.</w:t>
            </w:r>
          </w:p>
        </w:tc>
        <w:tc>
          <w:tcPr>
            <w:tcW w:w="1101" w:type="dxa"/>
            <w:vAlign w:val="bottom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01" w:type="dxa"/>
            <w:vAlign w:val="bottom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D9144C" w:rsidRPr="00D9144C" w:rsidTr="00E77F54">
        <w:tc>
          <w:tcPr>
            <w:tcW w:w="408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537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48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Принтер лазерный (групповой)</w:t>
            </w:r>
          </w:p>
        </w:tc>
        <w:tc>
          <w:tcPr>
            <w:tcW w:w="1130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31" w:type="dxa"/>
            <w:vAlign w:val="bottom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31" w:type="dxa"/>
            <w:vAlign w:val="bottom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54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53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53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01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01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 печати - лазерный/светодиодный, цветность печати - монохромная, максимальный формат - А4, скорость печати - не более 60 стр./мин., разрешение печати - не более 2400 x 2400 </w:t>
            </w:r>
            <w:proofErr w:type="spellStart"/>
            <w:r w:rsidRPr="00D91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dpi</w:t>
            </w:r>
            <w:proofErr w:type="spellEnd"/>
            <w:r w:rsidRPr="00D91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сетевой интерфейс </w:t>
            </w:r>
            <w:proofErr w:type="spellStart"/>
            <w:r w:rsidRPr="00D91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Ethernet</w:t>
            </w:r>
            <w:proofErr w:type="spellEnd"/>
            <w:r w:rsidRPr="00D91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100 - наличие</w:t>
            </w:r>
          </w:p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цена: 90000 руб.</w:t>
            </w:r>
          </w:p>
        </w:tc>
        <w:tc>
          <w:tcPr>
            <w:tcW w:w="1101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 печати - лазерный/светодиодный, цветность печати - монохромная, максимальный формат - А4, скорость печати - не более 60 стр./мин., разрешение печати - не более 2400 x 2400 </w:t>
            </w:r>
            <w:proofErr w:type="spellStart"/>
            <w:r w:rsidRPr="00D91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dpi</w:t>
            </w:r>
            <w:proofErr w:type="spellEnd"/>
            <w:r w:rsidRPr="00D91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сетевой интерфейс </w:t>
            </w:r>
            <w:proofErr w:type="spellStart"/>
            <w:r w:rsidRPr="00D91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Ethernet</w:t>
            </w:r>
            <w:proofErr w:type="spellEnd"/>
            <w:r w:rsidRPr="00D91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100 - наличие</w:t>
            </w:r>
          </w:p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цена: 90000 руб.</w:t>
            </w:r>
          </w:p>
        </w:tc>
        <w:tc>
          <w:tcPr>
            <w:tcW w:w="1101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01" w:type="dxa"/>
            <w:vAlign w:val="bottom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01" w:type="dxa"/>
            <w:vAlign w:val="bottom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D9144C" w:rsidRPr="00D9144C" w:rsidTr="00E77F54">
        <w:tc>
          <w:tcPr>
            <w:tcW w:w="408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537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30.02.16.</w:t>
            </w: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122</w:t>
            </w:r>
          </w:p>
        </w:tc>
        <w:tc>
          <w:tcPr>
            <w:tcW w:w="1048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Принтер лазерный </w:t>
            </w: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(однопользовательский)</w:t>
            </w:r>
          </w:p>
        </w:tc>
        <w:tc>
          <w:tcPr>
            <w:tcW w:w="1130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Метод печати, </w:t>
            </w: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цветность печати, максимальный формат, скорость печати, разрешение печати, сетевой интерфейс, предельная цена</w:t>
            </w:r>
          </w:p>
        </w:tc>
        <w:tc>
          <w:tcPr>
            <w:tcW w:w="531" w:type="dxa"/>
            <w:vAlign w:val="bottom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31" w:type="dxa"/>
            <w:vAlign w:val="bottom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54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Метод печати - лазерный/светод</w:t>
            </w: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иодный, цветность печати - цветная, максимальный формат - А4, скорость печати - не более 40 стр./мин., разрешение печати - не более 2400 x 2400 </w:t>
            </w:r>
            <w:proofErr w:type="spellStart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dpi</w:t>
            </w:r>
            <w:proofErr w:type="spellEnd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сетевой интерфейс </w:t>
            </w:r>
            <w:proofErr w:type="spellStart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Ethernet</w:t>
            </w:r>
            <w:proofErr w:type="spellEnd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100 - наличие</w:t>
            </w:r>
          </w:p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Предельная цена: 25000 руб.</w:t>
            </w:r>
          </w:p>
        </w:tc>
        <w:tc>
          <w:tcPr>
            <w:tcW w:w="1553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Метод печати - лазерный/светод</w:t>
            </w: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иодный, цветность печати - цветная, максимальный формат - А4, скорость печати - не более 40 стр./мин., разрешение печати - не более 2400 x 2400 </w:t>
            </w:r>
            <w:proofErr w:type="spellStart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dpi</w:t>
            </w:r>
            <w:proofErr w:type="spellEnd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сетевой интерфейс </w:t>
            </w:r>
            <w:proofErr w:type="spellStart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Ethernet</w:t>
            </w:r>
            <w:proofErr w:type="spellEnd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100 - наличие</w:t>
            </w:r>
          </w:p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Предельная цена: 25000 руб.</w:t>
            </w:r>
          </w:p>
        </w:tc>
        <w:tc>
          <w:tcPr>
            <w:tcW w:w="1553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Метод печати - лазерный/светод</w:t>
            </w: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иодный, цветность печати - монохромная, максимальный формат - А4, скорость печати - не более 40 стр./мин., разрешение печати - не более 2400 x 2400 </w:t>
            </w:r>
            <w:proofErr w:type="spellStart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dpi</w:t>
            </w:r>
            <w:proofErr w:type="spellEnd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сетевой интерфейс </w:t>
            </w:r>
            <w:proofErr w:type="spellStart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Ethernet</w:t>
            </w:r>
            <w:proofErr w:type="spellEnd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100 - наличие</w:t>
            </w:r>
          </w:p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Предельная цена: 20000 руб.</w:t>
            </w:r>
          </w:p>
        </w:tc>
        <w:tc>
          <w:tcPr>
            <w:tcW w:w="1101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Метод печати - </w:t>
            </w:r>
            <w:r w:rsidRPr="00D91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лазерный/светодиодный, цветность печати - монохромная, максимальный формат - А4, скорость печати - не более 60 стр./мин., разрешение печати - не более 2400 x 2400 </w:t>
            </w:r>
            <w:proofErr w:type="spellStart"/>
            <w:r w:rsidRPr="00D91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dpi</w:t>
            </w:r>
            <w:proofErr w:type="spellEnd"/>
            <w:r w:rsidRPr="00D91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сетевой интерфейс </w:t>
            </w:r>
            <w:proofErr w:type="spellStart"/>
            <w:r w:rsidRPr="00D91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Ethernet</w:t>
            </w:r>
            <w:proofErr w:type="spellEnd"/>
            <w:r w:rsidRPr="00D91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100 - наличие</w:t>
            </w:r>
          </w:p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цена: 20000 руб.</w:t>
            </w:r>
          </w:p>
        </w:tc>
        <w:tc>
          <w:tcPr>
            <w:tcW w:w="1101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01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01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 печати - </w:t>
            </w:r>
            <w:r w:rsidRPr="00D91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лазерный/светодиодный, цветность печати - монохромная, максимальный формат - А4, скорость печати - не более 40 стр./мин., разрешение печати - не более 2400 x 2400 </w:t>
            </w:r>
            <w:proofErr w:type="spellStart"/>
            <w:r w:rsidRPr="00D91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dpi</w:t>
            </w:r>
            <w:proofErr w:type="spellEnd"/>
            <w:r w:rsidRPr="00D91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сетевой интерфейс </w:t>
            </w:r>
            <w:proofErr w:type="spellStart"/>
            <w:r w:rsidRPr="00D91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Ethernet</w:t>
            </w:r>
            <w:proofErr w:type="spellEnd"/>
            <w:r w:rsidRPr="00D91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100 - наличие</w:t>
            </w:r>
          </w:p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цена: 20000 руб.</w:t>
            </w:r>
          </w:p>
        </w:tc>
        <w:tc>
          <w:tcPr>
            <w:tcW w:w="1101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01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D9144C" w:rsidRPr="00D9144C" w:rsidTr="00E77F54">
        <w:tc>
          <w:tcPr>
            <w:tcW w:w="408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537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30.02.16.194</w:t>
            </w:r>
          </w:p>
        </w:tc>
        <w:tc>
          <w:tcPr>
            <w:tcW w:w="1048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Многофункциональное устройство формата А4</w:t>
            </w:r>
          </w:p>
        </w:tc>
        <w:tc>
          <w:tcPr>
            <w:tcW w:w="1130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Метод печати, разрешение сканирования, цветность печати, максимальный формат, скорость печати, разрешение печати, скорость сканирования, </w:t>
            </w:r>
            <w:proofErr w:type="spellStart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автоподатчик</w:t>
            </w:r>
            <w:proofErr w:type="spellEnd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документов, сетевой интерфейс, отправка </w:t>
            </w: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изображений на e-</w:t>
            </w:r>
            <w:proofErr w:type="spellStart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mail</w:t>
            </w:r>
            <w:proofErr w:type="spellEnd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предельная цена</w:t>
            </w:r>
          </w:p>
        </w:tc>
        <w:tc>
          <w:tcPr>
            <w:tcW w:w="531" w:type="dxa"/>
            <w:vAlign w:val="bottom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31" w:type="dxa"/>
            <w:vAlign w:val="bottom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54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Метод печати - струйный/лазерный/светодиодный, разрешение сканирования - не более 2400 x 2400 </w:t>
            </w:r>
            <w:proofErr w:type="spellStart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dpi</w:t>
            </w:r>
            <w:proofErr w:type="spellEnd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цветность печати - монохромная, максимальный формат - А4, скорость печати - не более 70 стр./мин., разрешение печати - не более 2400 x 2400 </w:t>
            </w:r>
            <w:proofErr w:type="spellStart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dpi</w:t>
            </w:r>
            <w:proofErr w:type="spellEnd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скорость сканирования - не более 60 стр./мин., </w:t>
            </w:r>
            <w:proofErr w:type="spellStart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автоподатчик</w:t>
            </w:r>
            <w:proofErr w:type="spellEnd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документов - наличие, сетевой интерфейс </w:t>
            </w:r>
            <w:proofErr w:type="spellStart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Ethernet</w:t>
            </w:r>
            <w:proofErr w:type="spellEnd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100 - наличие, </w:t>
            </w:r>
          </w:p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Предельная цена: 30000 руб.</w:t>
            </w:r>
          </w:p>
        </w:tc>
        <w:tc>
          <w:tcPr>
            <w:tcW w:w="1553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Метод печати - струйный/лазерный/светодиодный, разрешение сканирования - не более 2400 x 2400 </w:t>
            </w:r>
            <w:proofErr w:type="spellStart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dpi</w:t>
            </w:r>
            <w:proofErr w:type="spellEnd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цветность печати - монохромная, максимальный формат - А4, скорость печати - не более 70 стр./мин., разрешение печати - не более 2400 x 2400 </w:t>
            </w:r>
            <w:proofErr w:type="spellStart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dpi</w:t>
            </w:r>
            <w:proofErr w:type="spellEnd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скорость сканирования - не более 60 стр./мин., </w:t>
            </w:r>
            <w:proofErr w:type="spellStart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автоподатчик</w:t>
            </w:r>
            <w:proofErr w:type="spellEnd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документов - наличие, сетевой интерфейс </w:t>
            </w:r>
            <w:proofErr w:type="spellStart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Ethernet</w:t>
            </w:r>
            <w:proofErr w:type="spellEnd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100 - наличие, </w:t>
            </w:r>
          </w:p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Предельная цена: 30000 руб.</w:t>
            </w:r>
          </w:p>
        </w:tc>
        <w:tc>
          <w:tcPr>
            <w:tcW w:w="1553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Метод печати - струйный/лазерный/светодиодный, разрешение сканирования - не более 2400 x 2400 </w:t>
            </w:r>
            <w:proofErr w:type="spellStart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dpi</w:t>
            </w:r>
            <w:proofErr w:type="spellEnd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цветность печати - монохромная, максимальный формат - А4, скорость печати - не более 70 стр./мин., разрешение печати - не более 2400 x 2400 </w:t>
            </w:r>
            <w:proofErr w:type="spellStart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dpi</w:t>
            </w:r>
            <w:proofErr w:type="spellEnd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скорость сканирования - не более 60 стр./мин., </w:t>
            </w:r>
            <w:proofErr w:type="spellStart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автоподатчик</w:t>
            </w:r>
            <w:proofErr w:type="spellEnd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документов - наличие, сетевой интерфейс </w:t>
            </w:r>
            <w:proofErr w:type="spellStart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Ethernet</w:t>
            </w:r>
            <w:proofErr w:type="spellEnd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100 - наличие, </w:t>
            </w:r>
          </w:p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Предельная цена: 25000 руб.</w:t>
            </w:r>
          </w:p>
        </w:tc>
        <w:tc>
          <w:tcPr>
            <w:tcW w:w="1101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Метод печати - струйный/лазерный/светодиодный, разрешение сканирования - не более 2400 x 2400 </w:t>
            </w:r>
            <w:proofErr w:type="spellStart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dpi</w:t>
            </w:r>
            <w:proofErr w:type="spellEnd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цветность печати - монохромная, максимальный формат - А4, скорость печати - не более 70 стр./мин., </w:t>
            </w: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разрешение печати - не более 2400 x 2400 </w:t>
            </w:r>
            <w:proofErr w:type="spellStart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dpi</w:t>
            </w:r>
            <w:proofErr w:type="spellEnd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скорость сканирования - не более 60 стр./мин., </w:t>
            </w:r>
            <w:proofErr w:type="spellStart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автоподатчик</w:t>
            </w:r>
            <w:proofErr w:type="spellEnd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документов - наличие, сетевой интерфейс </w:t>
            </w:r>
            <w:proofErr w:type="spellStart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Ethernet</w:t>
            </w:r>
            <w:proofErr w:type="spellEnd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100 - наличие, </w:t>
            </w:r>
          </w:p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Предельная цена: 25000 руб.</w:t>
            </w:r>
          </w:p>
        </w:tc>
        <w:tc>
          <w:tcPr>
            <w:tcW w:w="1101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Метод печати - струйный/лазерный/светодиодный, разрешение сканирования - не более 2400 x 2400 </w:t>
            </w:r>
            <w:proofErr w:type="spellStart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dpi</w:t>
            </w:r>
            <w:proofErr w:type="spellEnd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цветность печати - монохромная, максимальный формат - А4, скорость печати - не более 70 стр./мин., </w:t>
            </w: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разрешение печати - не более 2400 x 2400 </w:t>
            </w:r>
            <w:proofErr w:type="spellStart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dpi</w:t>
            </w:r>
            <w:proofErr w:type="spellEnd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скорость сканирования - не более 60 стр./мин., </w:t>
            </w:r>
            <w:proofErr w:type="spellStart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автоподатчик</w:t>
            </w:r>
            <w:proofErr w:type="spellEnd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документов - наличие, сетевой интерфейс </w:t>
            </w:r>
            <w:proofErr w:type="spellStart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Ethernet</w:t>
            </w:r>
            <w:proofErr w:type="spellEnd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100 - наличие, </w:t>
            </w:r>
          </w:p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Предельная цена: 25000 руб.</w:t>
            </w:r>
          </w:p>
        </w:tc>
        <w:tc>
          <w:tcPr>
            <w:tcW w:w="1101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Метод печати - струйный/лазерный/светодиодный, разрешение сканирования - не более 2400 x 2400 </w:t>
            </w:r>
            <w:proofErr w:type="spellStart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dpi</w:t>
            </w:r>
            <w:proofErr w:type="spellEnd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цветность печати - монохромная, максимальный формат - А4, скорость печати - не более 70 стр./мин., </w:t>
            </w: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разрешение печати - не более 2400 x 2400 </w:t>
            </w:r>
            <w:proofErr w:type="spellStart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dpi</w:t>
            </w:r>
            <w:proofErr w:type="spellEnd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скорость сканирования - не более 60 стр./мин., </w:t>
            </w:r>
            <w:proofErr w:type="spellStart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автоподатчик</w:t>
            </w:r>
            <w:proofErr w:type="spellEnd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документов - наличие, сетевой интерфейс </w:t>
            </w:r>
            <w:proofErr w:type="spellStart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Ethernet</w:t>
            </w:r>
            <w:proofErr w:type="spellEnd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100 - наличие, </w:t>
            </w:r>
          </w:p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Предельная цена: 25000 руб.</w:t>
            </w:r>
          </w:p>
        </w:tc>
        <w:tc>
          <w:tcPr>
            <w:tcW w:w="1101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Метод печати - лазерный, максимальный формат - А4, скорость печати - не более 28 стр./мин., двусторонняя печать, автоподача оригиналов при сканировании, сетевой интерфейс </w:t>
            </w:r>
            <w:proofErr w:type="spellStart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Ethernet</w:t>
            </w:r>
            <w:proofErr w:type="spellEnd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наличие</w:t>
            </w:r>
          </w:p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Предельная цена: 45000 </w:t>
            </w: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руб.</w:t>
            </w:r>
          </w:p>
        </w:tc>
        <w:tc>
          <w:tcPr>
            <w:tcW w:w="1101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Метод печати - струйный/лазерный/светодиодный, разрешение сканирования - не более 2400 x 2400 </w:t>
            </w:r>
            <w:proofErr w:type="spellStart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dpi</w:t>
            </w:r>
            <w:proofErr w:type="spellEnd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цветность печати - монохромная, максимальный формат - А4, скорость печати - не более 70 стр./мин., </w:t>
            </w: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разрешение печати - не более 2400 x 2400 </w:t>
            </w:r>
            <w:proofErr w:type="spellStart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dpi</w:t>
            </w:r>
            <w:proofErr w:type="spellEnd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скорость сканирования - не более 60 стр./мин., </w:t>
            </w:r>
            <w:proofErr w:type="spellStart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автоподатчик</w:t>
            </w:r>
            <w:proofErr w:type="spellEnd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документов - наличие, сетевой интерфейс </w:t>
            </w:r>
            <w:proofErr w:type="spellStart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Ethernet</w:t>
            </w:r>
            <w:proofErr w:type="spellEnd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100 - наличие, </w:t>
            </w:r>
          </w:p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Предельная цена: 25000 руб.</w:t>
            </w:r>
          </w:p>
        </w:tc>
        <w:tc>
          <w:tcPr>
            <w:tcW w:w="1101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Метод печати - струйный/лазерный/светодиодный, разрешение сканирования - не более 2400 x 2400 </w:t>
            </w:r>
            <w:proofErr w:type="spellStart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dpi</w:t>
            </w:r>
            <w:proofErr w:type="spellEnd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цветность печати - монохромная, максимальный формат - А4, скорость печати - не более 70 стр./мин., </w:t>
            </w: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разрешение печати - не более 2400 x 2400 </w:t>
            </w:r>
            <w:proofErr w:type="spellStart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dpi</w:t>
            </w:r>
            <w:proofErr w:type="spellEnd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скорость сканирования - не более 60 стр./мин., </w:t>
            </w:r>
            <w:proofErr w:type="spellStart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автоподатчик</w:t>
            </w:r>
            <w:proofErr w:type="spellEnd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документов - наличие, сетевой интерфейс </w:t>
            </w:r>
            <w:proofErr w:type="spellStart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Ethernet</w:t>
            </w:r>
            <w:proofErr w:type="spellEnd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100 - наличие, </w:t>
            </w:r>
          </w:p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Предельная цена: 25000 руб.</w:t>
            </w:r>
          </w:p>
        </w:tc>
      </w:tr>
      <w:tr w:rsidR="00D9144C" w:rsidRPr="00D9144C" w:rsidTr="00E77F54">
        <w:tc>
          <w:tcPr>
            <w:tcW w:w="408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7.</w:t>
            </w:r>
          </w:p>
        </w:tc>
        <w:tc>
          <w:tcPr>
            <w:tcW w:w="537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30.02.16.194</w:t>
            </w:r>
          </w:p>
        </w:tc>
        <w:tc>
          <w:tcPr>
            <w:tcW w:w="1048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Многофункциональное устройство формата А3</w:t>
            </w:r>
          </w:p>
        </w:tc>
        <w:tc>
          <w:tcPr>
            <w:tcW w:w="1130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 печати, разрешение сканирования, цветность печати, максимальный формат, скорость печати, разрешение печати, скорость сканирования, </w:t>
            </w:r>
            <w:proofErr w:type="spellStart"/>
            <w:r w:rsidRPr="00D91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автоподатчик</w:t>
            </w:r>
            <w:proofErr w:type="spellEnd"/>
            <w:r w:rsidRPr="00D91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документов, сетевой интерфейс, отправка изображений на e-</w:t>
            </w:r>
            <w:proofErr w:type="spellStart"/>
            <w:r w:rsidRPr="00D91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  <w:r w:rsidRPr="00D91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предельная цена</w:t>
            </w:r>
          </w:p>
        </w:tc>
        <w:tc>
          <w:tcPr>
            <w:tcW w:w="531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31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54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Метод печати - струйный/лазерный/светодиодный, разрешение сканирования - не более 2400 x 2400 </w:t>
            </w:r>
            <w:proofErr w:type="spellStart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dpi</w:t>
            </w:r>
            <w:proofErr w:type="spellEnd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цветность печати - цветная/монохромная, максимальный формат - А3</w:t>
            </w:r>
          </w:p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Предельная цена: 100000 руб.</w:t>
            </w:r>
          </w:p>
        </w:tc>
        <w:tc>
          <w:tcPr>
            <w:tcW w:w="1553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Метод печати - струйный/лазерный/светодиодный, разрешение сканирования - не более 2400 x 2400 </w:t>
            </w:r>
            <w:proofErr w:type="spellStart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dpi</w:t>
            </w:r>
            <w:proofErr w:type="spellEnd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цветность печати - цветная/монохромная, максимальный формат - А3</w:t>
            </w:r>
          </w:p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Предельная цена: 100000 руб.</w:t>
            </w:r>
          </w:p>
        </w:tc>
        <w:tc>
          <w:tcPr>
            <w:tcW w:w="1553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Метод печати - струйный/лазерный/светодиодный, разрешение сканирования - не более 2400 x 2400 </w:t>
            </w:r>
            <w:proofErr w:type="spellStart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dpi</w:t>
            </w:r>
            <w:proofErr w:type="spellEnd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цветность печати - цветная/монохромная, максимальный формат - А3</w:t>
            </w:r>
          </w:p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Предельная цена: 60000 руб.</w:t>
            </w:r>
          </w:p>
        </w:tc>
        <w:tc>
          <w:tcPr>
            <w:tcW w:w="1101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Метод печати - струйный/лазерный/светодиодный, разрешение сканирования - не более 2400 x 2400 </w:t>
            </w:r>
            <w:proofErr w:type="spellStart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dpi</w:t>
            </w:r>
            <w:proofErr w:type="spellEnd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цветность печати - цветная/монохромная, максимальный формат - А3</w:t>
            </w:r>
          </w:p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Предельная цена: 60000 руб.</w:t>
            </w:r>
          </w:p>
        </w:tc>
        <w:tc>
          <w:tcPr>
            <w:tcW w:w="1101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Метод печати - струйный/лазерный/светодиодный, разрешение сканирования - не более 2400 x 2400 </w:t>
            </w:r>
            <w:proofErr w:type="spellStart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dpi</w:t>
            </w:r>
            <w:proofErr w:type="spellEnd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цветность печати - цветная/монохромная, максимальный формат - А3</w:t>
            </w:r>
          </w:p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Предельная цена: 60000 руб.</w:t>
            </w:r>
          </w:p>
        </w:tc>
        <w:tc>
          <w:tcPr>
            <w:tcW w:w="1101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Метод печати - струйный/лазерный/светодиодный, разрешение сканирования - не более 2400 x 2400 </w:t>
            </w:r>
            <w:proofErr w:type="spellStart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dpi</w:t>
            </w:r>
            <w:proofErr w:type="spellEnd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цветность печати - цветная/монохромная, максимальный формат - А3</w:t>
            </w:r>
          </w:p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Предельная цена: 60000 руб.</w:t>
            </w:r>
          </w:p>
        </w:tc>
        <w:tc>
          <w:tcPr>
            <w:tcW w:w="1101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Метод печати - струйный/лазерный/светодиодный, разрешение сканирования - не более 2400 x 2400 </w:t>
            </w:r>
            <w:proofErr w:type="spellStart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dpi</w:t>
            </w:r>
            <w:proofErr w:type="spellEnd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цветность печати - цветная/монохромная, максимальный формат - А3</w:t>
            </w:r>
          </w:p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Предельная цена: 60000 руб.</w:t>
            </w:r>
          </w:p>
        </w:tc>
        <w:tc>
          <w:tcPr>
            <w:tcW w:w="1101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Метод печати - струйный/лазерный/светодиодный, разрешение сканирования - не более 2400 x 2400 </w:t>
            </w:r>
            <w:proofErr w:type="spellStart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dpi</w:t>
            </w:r>
            <w:proofErr w:type="spellEnd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цветность печати - цветная/монохромная, максимальный формат - А3</w:t>
            </w:r>
          </w:p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Предельная цена: 60000 руб.</w:t>
            </w:r>
          </w:p>
        </w:tc>
        <w:tc>
          <w:tcPr>
            <w:tcW w:w="1101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Метод печати - струйный/лазерный/светодиодный, разрешение сканирования - не более 2400 x 2400 </w:t>
            </w:r>
            <w:proofErr w:type="spellStart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dpi</w:t>
            </w:r>
            <w:proofErr w:type="spellEnd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цветность печати - цветная/монохромная, максимальный формат - А3</w:t>
            </w:r>
          </w:p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Предельная цена: 60000 руб.</w:t>
            </w:r>
          </w:p>
        </w:tc>
      </w:tr>
      <w:tr w:rsidR="00D9144C" w:rsidRPr="00D9144C" w:rsidTr="00E77F54">
        <w:tc>
          <w:tcPr>
            <w:tcW w:w="408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537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32.2</w:t>
            </w: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0.11</w:t>
            </w:r>
          </w:p>
        </w:tc>
        <w:tc>
          <w:tcPr>
            <w:tcW w:w="1048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Аппаратур</w:t>
            </w: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а</w:t>
            </w:r>
            <w:proofErr w:type="gramEnd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передающая для радиосвязи, радиовещания и телевидения. Пояснения по требуемой продукции: телефоны мобильные</w:t>
            </w:r>
          </w:p>
        </w:tc>
        <w:tc>
          <w:tcPr>
            <w:tcW w:w="1130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Тип </w:t>
            </w: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устройства, поддерживаемые стандарты, метод управления, количество SIM-карт, наличие модулей и интерфейсов (</w:t>
            </w:r>
            <w:proofErr w:type="spellStart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Wi-Fi</w:t>
            </w:r>
            <w:proofErr w:type="spellEnd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Bluetooth</w:t>
            </w:r>
            <w:proofErr w:type="spellEnd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 GPS/ГЛОНАСС), предельная цена</w:t>
            </w:r>
          </w:p>
        </w:tc>
        <w:tc>
          <w:tcPr>
            <w:tcW w:w="531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383</w:t>
            </w:r>
          </w:p>
        </w:tc>
        <w:tc>
          <w:tcPr>
            <w:tcW w:w="531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рубл</w:t>
            </w: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ь</w:t>
            </w:r>
          </w:p>
        </w:tc>
        <w:tc>
          <w:tcPr>
            <w:tcW w:w="1554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Тип устройства - </w:t>
            </w: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телефон/смартфон, поддерживаемые стандарты - GSM/UMTS/LTE, метод управления - сенсорный/кнопочный, количество SIM-карт - не более 2, поддержка интерфейса </w:t>
            </w:r>
            <w:proofErr w:type="spellStart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Wi-Fi</w:t>
            </w:r>
            <w:proofErr w:type="spellEnd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наличие, поддержка интерфейса </w:t>
            </w:r>
            <w:proofErr w:type="spellStart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Bluetooth</w:t>
            </w:r>
            <w:proofErr w:type="spellEnd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наличие, модуль GPS/ГЛОНАСС - наличие</w:t>
            </w:r>
          </w:p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Предельная цена: не более 15000 руб.</w:t>
            </w:r>
          </w:p>
        </w:tc>
        <w:tc>
          <w:tcPr>
            <w:tcW w:w="1553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Тип устройства - </w:t>
            </w: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телефон/смартфон, поддерживаемые стандарты - GSM/UMTS/LTE, метод управления - сенсорный/кнопочный, количество SIM-карт - не более 2, поддержка интерфейса </w:t>
            </w:r>
            <w:proofErr w:type="spellStart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Wi-Fi</w:t>
            </w:r>
            <w:proofErr w:type="spellEnd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наличие, поддержка интерфейса </w:t>
            </w:r>
            <w:proofErr w:type="spellStart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Bluetooth</w:t>
            </w:r>
            <w:proofErr w:type="spellEnd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наличие, модуль GPS/ГЛОНАСС - наличие</w:t>
            </w:r>
          </w:p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Предельная цена: не более 12000 руб.</w:t>
            </w:r>
          </w:p>
        </w:tc>
        <w:tc>
          <w:tcPr>
            <w:tcW w:w="1553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Тип устройства - </w:t>
            </w: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телефон/смартфон, поддерживаемые стандарты - GSM/UMTS/LTE, метод управления - сенсорный/кнопочный, количество SIM-карт - не более 2, поддержка интерфейса </w:t>
            </w:r>
            <w:proofErr w:type="spellStart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Wi-Fi</w:t>
            </w:r>
            <w:proofErr w:type="spellEnd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наличие, поддержка интерфейса </w:t>
            </w:r>
            <w:proofErr w:type="spellStart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Bluetooth</w:t>
            </w:r>
            <w:proofErr w:type="spellEnd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- наличие, модуль GPS/ГЛОНАСС - наличие</w:t>
            </w:r>
          </w:p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Предельная цена: не более 10000 руб.</w:t>
            </w:r>
          </w:p>
        </w:tc>
        <w:tc>
          <w:tcPr>
            <w:tcW w:w="1101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Тип </w:t>
            </w:r>
            <w:r w:rsidRPr="00D91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устройства - телефон/смартфон, поддерживаемые стандарты - GSM/UMTS/LTE, метод управления - сенсорный/кнопочный, количество SIM-карт - не более 2, поддержка интерфейса </w:t>
            </w:r>
            <w:proofErr w:type="spellStart"/>
            <w:r w:rsidRPr="00D91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Wi-Fi</w:t>
            </w:r>
            <w:proofErr w:type="spellEnd"/>
            <w:r w:rsidRPr="00D91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наличие, поддержка интерфейса </w:t>
            </w:r>
            <w:proofErr w:type="spellStart"/>
            <w:r w:rsidRPr="00D91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Bluetooth</w:t>
            </w:r>
            <w:proofErr w:type="spellEnd"/>
            <w:r w:rsidRPr="00D91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наличие, модуль GPS/ГЛОНАСС - наличие</w:t>
            </w:r>
          </w:p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цена: не более 10000 руб.</w:t>
            </w:r>
          </w:p>
        </w:tc>
        <w:tc>
          <w:tcPr>
            <w:tcW w:w="1101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01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01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Тип </w:t>
            </w:r>
            <w:r w:rsidRPr="00D91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устройства - телефон/смартфон, поддерживаемые стандарты - GSM/UMTS/LTE, метод управления - сенсорный/кнопочный, количество SIM-карт - не более 2, поддержка интерфейса </w:t>
            </w:r>
            <w:proofErr w:type="spellStart"/>
            <w:r w:rsidRPr="00D91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Wi-Fi</w:t>
            </w:r>
            <w:proofErr w:type="spellEnd"/>
            <w:r w:rsidRPr="00D91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наличие, поддержка интерфейса </w:t>
            </w:r>
            <w:proofErr w:type="spellStart"/>
            <w:r w:rsidRPr="00D91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Bluetooth</w:t>
            </w:r>
            <w:proofErr w:type="spellEnd"/>
            <w:r w:rsidRPr="00D91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наличие, модуль GPS/ГЛОНАСС - наличие</w:t>
            </w:r>
          </w:p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цена: не более 10000 руб.</w:t>
            </w:r>
          </w:p>
        </w:tc>
        <w:tc>
          <w:tcPr>
            <w:tcW w:w="1101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Тип </w:t>
            </w:r>
            <w:r w:rsidRPr="00D91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устройства - телефон/смартфон, поддерживаемые стандарты - GSM/UMTS/LTE, метод управления - сенсорный/кнопочный, количество SIM-карт - не более 2, поддержка интерфейса </w:t>
            </w:r>
            <w:proofErr w:type="spellStart"/>
            <w:r w:rsidRPr="00D91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Wi-Fi</w:t>
            </w:r>
            <w:proofErr w:type="spellEnd"/>
            <w:r w:rsidRPr="00D91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наличие, поддержка интерфейса </w:t>
            </w:r>
            <w:proofErr w:type="spellStart"/>
            <w:r w:rsidRPr="00D91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Bluetooth</w:t>
            </w:r>
            <w:proofErr w:type="spellEnd"/>
            <w:r w:rsidRPr="00D91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наличие, модуль GPS/ГЛОНАСС - наличие</w:t>
            </w:r>
          </w:p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цена: не более 10000 руб.</w:t>
            </w:r>
          </w:p>
        </w:tc>
        <w:tc>
          <w:tcPr>
            <w:tcW w:w="1101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D9144C" w:rsidRPr="00D9144C" w:rsidTr="00E77F54">
        <w:tc>
          <w:tcPr>
            <w:tcW w:w="408" w:type="dxa"/>
            <w:vMerge w:val="restart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537" w:type="dxa"/>
            <w:vMerge w:val="restart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34.10.22</w:t>
            </w:r>
          </w:p>
        </w:tc>
        <w:tc>
          <w:tcPr>
            <w:tcW w:w="1048" w:type="dxa"/>
            <w:vMerge w:val="restart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Автомобили легковые</w:t>
            </w:r>
          </w:p>
        </w:tc>
        <w:tc>
          <w:tcPr>
            <w:tcW w:w="1130" w:type="dxa"/>
            <w:vMerge w:val="restart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Мощность двигателя, комплектация, предельная цена</w:t>
            </w:r>
          </w:p>
        </w:tc>
        <w:tc>
          <w:tcPr>
            <w:tcW w:w="531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251</w:t>
            </w:r>
          </w:p>
        </w:tc>
        <w:tc>
          <w:tcPr>
            <w:tcW w:w="531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лошадиная сила</w:t>
            </w:r>
          </w:p>
        </w:tc>
        <w:tc>
          <w:tcPr>
            <w:tcW w:w="1554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 более 200</w:t>
            </w:r>
          </w:p>
        </w:tc>
        <w:tc>
          <w:tcPr>
            <w:tcW w:w="1553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 более 200</w:t>
            </w:r>
          </w:p>
        </w:tc>
        <w:tc>
          <w:tcPr>
            <w:tcW w:w="1553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01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01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01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01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 более 150</w:t>
            </w:r>
          </w:p>
        </w:tc>
        <w:tc>
          <w:tcPr>
            <w:tcW w:w="1101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01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D9144C" w:rsidRPr="00D9144C" w:rsidTr="00E77F54">
        <w:tc>
          <w:tcPr>
            <w:tcW w:w="408" w:type="dxa"/>
            <w:vMerge/>
          </w:tcPr>
          <w:p w:rsidR="00D9144C" w:rsidRPr="00D9144C" w:rsidRDefault="00D9144C" w:rsidP="00D91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vMerge/>
          </w:tcPr>
          <w:p w:rsidR="00D9144C" w:rsidRPr="00D9144C" w:rsidRDefault="00D9144C" w:rsidP="00D91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48" w:type="dxa"/>
            <w:vMerge/>
          </w:tcPr>
          <w:p w:rsidR="00D9144C" w:rsidRPr="00D9144C" w:rsidRDefault="00D9144C" w:rsidP="00D91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0" w:type="dxa"/>
            <w:vMerge/>
          </w:tcPr>
          <w:p w:rsidR="00D9144C" w:rsidRPr="00D9144C" w:rsidRDefault="00D9144C" w:rsidP="00D9144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31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383</w:t>
            </w:r>
          </w:p>
        </w:tc>
        <w:tc>
          <w:tcPr>
            <w:tcW w:w="531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6"/>
                <w:szCs w:val="19"/>
                <w:lang w:eastAsia="ru-RU"/>
              </w:rPr>
              <w:t>рубль</w:t>
            </w:r>
          </w:p>
        </w:tc>
        <w:tc>
          <w:tcPr>
            <w:tcW w:w="1554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Предельная цена: не более 1,5 млн. руб.</w:t>
            </w:r>
          </w:p>
        </w:tc>
        <w:tc>
          <w:tcPr>
            <w:tcW w:w="1553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Предельная цена: не более 1,5 млн. руб.</w:t>
            </w:r>
          </w:p>
        </w:tc>
        <w:tc>
          <w:tcPr>
            <w:tcW w:w="1553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01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01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01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01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цена: не более 1,0 млн. руб.</w:t>
            </w:r>
          </w:p>
        </w:tc>
        <w:tc>
          <w:tcPr>
            <w:tcW w:w="1101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01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D9144C" w:rsidRPr="00D9144C" w:rsidTr="00E77F54">
        <w:tc>
          <w:tcPr>
            <w:tcW w:w="408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537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36.11.11</w:t>
            </w:r>
          </w:p>
        </w:tc>
        <w:tc>
          <w:tcPr>
            <w:tcW w:w="1048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Мебель для сидения с металлическим каркасом</w:t>
            </w:r>
          </w:p>
        </w:tc>
        <w:tc>
          <w:tcPr>
            <w:tcW w:w="1130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Материал (металл), обивочные материалы</w:t>
            </w:r>
          </w:p>
        </w:tc>
        <w:tc>
          <w:tcPr>
            <w:tcW w:w="531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31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54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Предельное значение - кожа натуральная. Возможные значения - искусственная кожа, искусственная замша </w:t>
            </w: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(микрофибра), ткань, нетканые материалы</w:t>
            </w:r>
          </w:p>
        </w:tc>
        <w:tc>
          <w:tcPr>
            <w:tcW w:w="1553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Предельное значение - кожа натуральная. Возможные значения - искусственная кожа, искусственная замша </w:t>
            </w: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(микрофибра), ткань, нетканые материалы</w:t>
            </w:r>
          </w:p>
        </w:tc>
        <w:tc>
          <w:tcPr>
            <w:tcW w:w="1553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Предельное значение - искусственная кожа. Возможные значения - искусственная замша (микрофибра), </w:t>
            </w: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ткань, нетканые материалы</w:t>
            </w:r>
          </w:p>
        </w:tc>
        <w:tc>
          <w:tcPr>
            <w:tcW w:w="1101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Предельное значение - искусственная кожа. Возможные значения - искусственная замша (микрофиб</w:t>
            </w: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ра), ткань, нетканые материалы</w:t>
            </w:r>
          </w:p>
        </w:tc>
        <w:tc>
          <w:tcPr>
            <w:tcW w:w="1101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Предельное значение - искусственная кожа. Возможные значения - искусственная замша (микрофиб</w:t>
            </w: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ра), ткань, нетканые материалы</w:t>
            </w:r>
          </w:p>
        </w:tc>
        <w:tc>
          <w:tcPr>
            <w:tcW w:w="1101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Предельное значение - ткань. Возможные значения: нетканые материалы</w:t>
            </w:r>
          </w:p>
        </w:tc>
        <w:tc>
          <w:tcPr>
            <w:tcW w:w="1101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Предельное значение - искусственная кожа. Возможные значения - искусственная замша (микрофиб</w:t>
            </w: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ра), ткань, нетканые материалы</w:t>
            </w:r>
          </w:p>
        </w:tc>
        <w:tc>
          <w:tcPr>
            <w:tcW w:w="1101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Предельное значение - искусственная кожа. Возможные значения - искусственная замша (микрофиб</w:t>
            </w: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ра), ткань, нетканые материалы</w:t>
            </w:r>
          </w:p>
        </w:tc>
        <w:tc>
          <w:tcPr>
            <w:tcW w:w="1101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Предельное значение - ткань. Возможные значения: нетканые материалы</w:t>
            </w:r>
          </w:p>
        </w:tc>
      </w:tr>
      <w:tr w:rsidR="00D9144C" w:rsidRPr="00D9144C" w:rsidTr="00E77F54">
        <w:tc>
          <w:tcPr>
            <w:tcW w:w="408" w:type="dxa"/>
            <w:vMerge w:val="restart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537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36.11.12</w:t>
            </w:r>
          </w:p>
        </w:tc>
        <w:tc>
          <w:tcPr>
            <w:tcW w:w="1048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Мебель для сидения с деревянным каркасом</w:t>
            </w:r>
          </w:p>
        </w:tc>
        <w:tc>
          <w:tcPr>
            <w:tcW w:w="1130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Материал (вид древесины)</w:t>
            </w:r>
          </w:p>
        </w:tc>
        <w:tc>
          <w:tcPr>
            <w:tcW w:w="531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31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54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Предельное значение - массив древесины. Возможные значения - древесина хвойных и </w:t>
            </w:r>
            <w:proofErr w:type="spellStart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мягколиственных</w:t>
            </w:r>
            <w:proofErr w:type="spellEnd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пород (береза, лиственница, сосна, ель)</w:t>
            </w:r>
          </w:p>
        </w:tc>
        <w:tc>
          <w:tcPr>
            <w:tcW w:w="1553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Предельное значение - массив древесины. Возможные значения - древесина хвойных и </w:t>
            </w:r>
            <w:proofErr w:type="spellStart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мягколиственных</w:t>
            </w:r>
            <w:proofErr w:type="spellEnd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пород (береза, лиственница, сосна, ель)</w:t>
            </w:r>
          </w:p>
        </w:tc>
        <w:tc>
          <w:tcPr>
            <w:tcW w:w="1553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мягколиственных</w:t>
            </w:r>
            <w:proofErr w:type="spellEnd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пород (береза, лиственница, сосна, ель)</w:t>
            </w:r>
          </w:p>
        </w:tc>
        <w:tc>
          <w:tcPr>
            <w:tcW w:w="1101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мягколиственных</w:t>
            </w:r>
            <w:proofErr w:type="spellEnd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пород (береза, лиственница, сосна, ель)</w:t>
            </w:r>
          </w:p>
        </w:tc>
        <w:tc>
          <w:tcPr>
            <w:tcW w:w="1101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мягколиственных</w:t>
            </w:r>
            <w:proofErr w:type="spellEnd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пород (береза, лиственница, сосна, ель)</w:t>
            </w:r>
          </w:p>
        </w:tc>
        <w:tc>
          <w:tcPr>
            <w:tcW w:w="1101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мягколиственных</w:t>
            </w:r>
            <w:proofErr w:type="spellEnd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пород (береза, лиственница, сосна, ель)</w:t>
            </w:r>
          </w:p>
        </w:tc>
        <w:tc>
          <w:tcPr>
            <w:tcW w:w="1101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мягколиственных</w:t>
            </w:r>
            <w:proofErr w:type="spellEnd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пород (береза, лиственница, сосна, ель)</w:t>
            </w:r>
          </w:p>
        </w:tc>
        <w:tc>
          <w:tcPr>
            <w:tcW w:w="1101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мягколиственных</w:t>
            </w:r>
            <w:proofErr w:type="spellEnd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пород (береза, лиственница, сосна, ель)</w:t>
            </w:r>
          </w:p>
        </w:tc>
        <w:tc>
          <w:tcPr>
            <w:tcW w:w="1101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мягколиственных</w:t>
            </w:r>
            <w:proofErr w:type="spellEnd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пород (береза, лиственница, сосна, ель)</w:t>
            </w:r>
          </w:p>
        </w:tc>
      </w:tr>
      <w:tr w:rsidR="00D9144C" w:rsidRPr="00D9144C" w:rsidTr="00E77F54">
        <w:trPr>
          <w:trHeight w:val="377"/>
        </w:trPr>
        <w:tc>
          <w:tcPr>
            <w:tcW w:w="408" w:type="dxa"/>
            <w:vMerge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48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0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Обивочные материалы</w:t>
            </w:r>
          </w:p>
        </w:tc>
        <w:tc>
          <w:tcPr>
            <w:tcW w:w="531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31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54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Предельное значение - кожа натуральная. Возможные значения - искусственная кожа, искусственная замша (микрофибра), ткань, нетканые материалы</w:t>
            </w:r>
          </w:p>
        </w:tc>
        <w:tc>
          <w:tcPr>
            <w:tcW w:w="1553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Предельное значение - кожа натуральная. Возможные значения - искусственная кожа, искусственная замша (микрофибра), ткань, нетканые материалы</w:t>
            </w:r>
          </w:p>
        </w:tc>
        <w:tc>
          <w:tcPr>
            <w:tcW w:w="1553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Предельное значение - искусственная кожа. Возможные значения - искусственная замша (микрофибра), ткань, нетканые материалы</w:t>
            </w:r>
          </w:p>
        </w:tc>
        <w:tc>
          <w:tcPr>
            <w:tcW w:w="1101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Предельное значение - искусственная кожа. Возможные значения - искусственная замша (микрофибра), ткань, нетканые материалы</w:t>
            </w:r>
          </w:p>
        </w:tc>
        <w:tc>
          <w:tcPr>
            <w:tcW w:w="1101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Предельное значение - искусственная кожа. Возможные значения - искусственная замша (микрофибра), ткань, нетканые материалы</w:t>
            </w:r>
          </w:p>
        </w:tc>
        <w:tc>
          <w:tcPr>
            <w:tcW w:w="1101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Предельное значение - ткань. Возможное значение - нетканые материалы</w:t>
            </w:r>
          </w:p>
        </w:tc>
        <w:tc>
          <w:tcPr>
            <w:tcW w:w="1101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Предельное значение - искусственная кожа. Возможные значения - искусственная замша (микрофибра), ткань, нетканые материалы</w:t>
            </w:r>
          </w:p>
        </w:tc>
        <w:tc>
          <w:tcPr>
            <w:tcW w:w="1101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Предельное значение - искусственная кожа. Возможные значения - искусственная замша (микрофибра), ткань, нетканые материалы</w:t>
            </w:r>
          </w:p>
        </w:tc>
        <w:tc>
          <w:tcPr>
            <w:tcW w:w="1101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Предельное значение - ткань. Возможное значение - нетканые материалы</w:t>
            </w:r>
          </w:p>
        </w:tc>
      </w:tr>
      <w:tr w:rsidR="00D9144C" w:rsidRPr="00D9144C" w:rsidTr="00E77F54">
        <w:tc>
          <w:tcPr>
            <w:tcW w:w="408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537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36.12.12</w:t>
            </w:r>
          </w:p>
        </w:tc>
        <w:tc>
          <w:tcPr>
            <w:tcW w:w="1048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130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Материал (вид древесины)</w:t>
            </w:r>
          </w:p>
        </w:tc>
        <w:tc>
          <w:tcPr>
            <w:tcW w:w="531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31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54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Предельное значение - массив древесины. Возможные значения - древесина хвойных и </w:t>
            </w:r>
            <w:proofErr w:type="spellStart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мягколиственных</w:t>
            </w:r>
            <w:proofErr w:type="spellEnd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пород</w:t>
            </w:r>
          </w:p>
        </w:tc>
        <w:tc>
          <w:tcPr>
            <w:tcW w:w="1553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Предельное значение - массив древесины. Возможные значения - древесина хвойных и </w:t>
            </w:r>
            <w:proofErr w:type="spellStart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мягколиственных</w:t>
            </w:r>
            <w:proofErr w:type="spellEnd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пород</w:t>
            </w:r>
          </w:p>
        </w:tc>
        <w:tc>
          <w:tcPr>
            <w:tcW w:w="1553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Возможные значения - древесина хвойных и </w:t>
            </w:r>
            <w:proofErr w:type="spellStart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мягколиственных</w:t>
            </w:r>
            <w:proofErr w:type="spellEnd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пород</w:t>
            </w:r>
          </w:p>
        </w:tc>
        <w:tc>
          <w:tcPr>
            <w:tcW w:w="1101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Возможные значения - древесина хвойных и </w:t>
            </w:r>
            <w:proofErr w:type="spellStart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мягколиственных</w:t>
            </w:r>
            <w:proofErr w:type="spellEnd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пород</w:t>
            </w:r>
          </w:p>
        </w:tc>
        <w:tc>
          <w:tcPr>
            <w:tcW w:w="1101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Возможные значения - древесина хвойных и </w:t>
            </w:r>
            <w:proofErr w:type="spellStart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мягколиственных</w:t>
            </w:r>
            <w:proofErr w:type="spellEnd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пород</w:t>
            </w:r>
          </w:p>
        </w:tc>
        <w:tc>
          <w:tcPr>
            <w:tcW w:w="1101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Возможные значения - древесина хвойных и </w:t>
            </w:r>
            <w:proofErr w:type="spellStart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мягколиственных</w:t>
            </w:r>
            <w:proofErr w:type="spellEnd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пород</w:t>
            </w:r>
          </w:p>
        </w:tc>
        <w:tc>
          <w:tcPr>
            <w:tcW w:w="1101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Возможные значения - древесина хвойных и </w:t>
            </w:r>
            <w:proofErr w:type="spellStart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мягколиственных</w:t>
            </w:r>
            <w:proofErr w:type="spellEnd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пород</w:t>
            </w:r>
          </w:p>
        </w:tc>
        <w:tc>
          <w:tcPr>
            <w:tcW w:w="1101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Возможные значения - древесина хвойных и </w:t>
            </w:r>
            <w:proofErr w:type="spellStart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мягколиственных</w:t>
            </w:r>
            <w:proofErr w:type="spellEnd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пород</w:t>
            </w:r>
          </w:p>
        </w:tc>
        <w:tc>
          <w:tcPr>
            <w:tcW w:w="1101" w:type="dxa"/>
          </w:tcPr>
          <w:p w:rsidR="00D9144C" w:rsidRPr="00D9144C" w:rsidRDefault="00D9144C" w:rsidP="00D914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Возможные значения - древесина хвойных и </w:t>
            </w:r>
            <w:proofErr w:type="spellStart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мягколиственных</w:t>
            </w:r>
            <w:proofErr w:type="spellEnd"/>
            <w:r w:rsidRPr="00D9144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пород</w:t>
            </w:r>
          </w:p>
        </w:tc>
      </w:tr>
    </w:tbl>
    <w:p w:rsidR="00D9144C" w:rsidRPr="00D9144C" w:rsidRDefault="00D9144C" w:rsidP="00D914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bookmarkStart w:id="0" w:name="P563"/>
      <w:bookmarkEnd w:id="0"/>
    </w:p>
    <w:p w:rsidR="00D9144C" w:rsidRPr="00396D10" w:rsidRDefault="00D9144C" w:rsidP="00396D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96D10">
        <w:rPr>
          <w:rFonts w:ascii="Times New Roman" w:eastAsia="Times New Roman" w:hAnsi="Times New Roman" w:cs="Times New Roman"/>
          <w:sz w:val="20"/>
          <w:szCs w:val="20"/>
          <w:lang w:eastAsia="ru-RU"/>
        </w:rPr>
        <w:t>&lt;*&gt; Предоставляется по решению Главы администрации г</w:t>
      </w:r>
      <w:r w:rsidR="000A7981">
        <w:rPr>
          <w:rFonts w:ascii="Times New Roman" w:eastAsia="Times New Roman" w:hAnsi="Times New Roman" w:cs="Times New Roman"/>
          <w:sz w:val="20"/>
          <w:szCs w:val="20"/>
          <w:lang w:eastAsia="ru-RU"/>
        </w:rPr>
        <w:t>ородского округа</w:t>
      </w:r>
      <w:bookmarkStart w:id="1" w:name="_GoBack"/>
      <w:bookmarkEnd w:id="1"/>
      <w:r w:rsidRPr="00396D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Павловский Посад Московской области</w:t>
      </w:r>
    </w:p>
    <w:p w:rsidR="001C3670" w:rsidRDefault="001C3670"/>
    <w:sectPr w:rsidR="001C3670" w:rsidSect="00E85B6E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44C"/>
    <w:rsid w:val="000A7981"/>
    <w:rsid w:val="001C3670"/>
    <w:rsid w:val="00396D10"/>
    <w:rsid w:val="00D9144C"/>
    <w:rsid w:val="00ED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9F017"/>
  <w15:chartTrackingRefBased/>
  <w15:docId w15:val="{86BD9BE6-3C5B-4371-808D-07645FF79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6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8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C14AC9F68AE75DE1C276337BAFA3A1057A331B750A9C44D6902084F8Bb6PAI" TargetMode="External"/><Relationship Id="rId4" Type="http://schemas.openxmlformats.org/officeDocument/2006/relationships/hyperlink" Target="consultantplus://offline/ref=FC14AC9F68AE75DE1C276337BAFA3A1057AC3EB456A5C44D6902084F8Bb6P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3428</Words>
  <Characters>19543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umz22</dc:creator>
  <cp:keywords/>
  <dc:description/>
  <cp:lastModifiedBy>umz24</cp:lastModifiedBy>
  <cp:revision>5</cp:revision>
  <cp:lastPrinted>2017-07-06T12:53:00Z</cp:lastPrinted>
  <dcterms:created xsi:type="dcterms:W3CDTF">2017-07-06T12:28:00Z</dcterms:created>
  <dcterms:modified xsi:type="dcterms:W3CDTF">2017-07-28T05:55:00Z</dcterms:modified>
</cp:coreProperties>
</file>