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1C" w:rsidRDefault="00671D1C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671D1C" w:rsidRPr="00A32EA5" w:rsidRDefault="00671D1C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>
        <w:rPr>
          <w:rFonts w:ascii="Times New Roman" w:hAnsi="Times New Roman"/>
          <w:sz w:val="24"/>
          <w:szCs w:val="24"/>
        </w:rPr>
        <w:t>01.10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.2017</w:t>
      </w:r>
      <w:r w:rsidRPr="00A32EA5">
        <w:rPr>
          <w:rFonts w:ascii="Times New Roman" w:hAnsi="Times New Roman"/>
          <w:sz w:val="24"/>
          <w:szCs w:val="24"/>
        </w:rPr>
        <w:t>)</w:t>
      </w:r>
    </w:p>
    <w:p w:rsidR="00671D1C" w:rsidRDefault="00671D1C" w:rsidP="009F7239">
      <w:pPr>
        <w:ind w:left="62" w:hanging="62"/>
        <w:jc w:val="center"/>
      </w:pPr>
    </w:p>
    <w:tbl>
      <w:tblPr>
        <w:tblpPr w:leftFromText="181" w:rightFromText="181" w:vertAnchor="text" w:horzAnchor="margin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1819"/>
        <w:gridCol w:w="2525"/>
        <w:gridCol w:w="2543"/>
        <w:gridCol w:w="1349"/>
        <w:gridCol w:w="2096"/>
        <w:gridCol w:w="2419"/>
        <w:gridCol w:w="2666"/>
      </w:tblGrid>
      <w:tr w:rsidR="00671D1C" w:rsidRPr="001524C0" w:rsidTr="006D567D">
        <w:trPr>
          <w:trHeight w:val="422"/>
        </w:trPr>
        <w:tc>
          <w:tcPr>
            <w:tcW w:w="131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Align w:val="center"/>
          </w:tcPr>
          <w:p w:rsidR="00671D1C" w:rsidRPr="006D567D" w:rsidRDefault="00671D1C" w:rsidP="006D567D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67D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797" w:type="pct"/>
            <w:vAlign w:val="center"/>
          </w:tcPr>
          <w:p w:rsidR="00671D1C" w:rsidRPr="006D567D" w:rsidRDefault="00671D1C" w:rsidP="006D5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67D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803" w:type="pct"/>
            <w:vAlign w:val="center"/>
          </w:tcPr>
          <w:p w:rsidR="00671D1C" w:rsidRPr="006D567D" w:rsidRDefault="00671D1C" w:rsidP="006D5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67D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26" w:type="pct"/>
            <w:vAlign w:val="center"/>
          </w:tcPr>
          <w:p w:rsidR="00671D1C" w:rsidRPr="006D567D" w:rsidRDefault="00671D1C" w:rsidP="006D5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67D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62" w:type="pct"/>
            <w:vAlign w:val="center"/>
          </w:tcPr>
          <w:p w:rsidR="00671D1C" w:rsidRPr="006D567D" w:rsidRDefault="00671D1C" w:rsidP="006D5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67D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64" w:type="pct"/>
            <w:vAlign w:val="center"/>
          </w:tcPr>
          <w:p w:rsidR="00671D1C" w:rsidRPr="006D567D" w:rsidRDefault="00671D1C" w:rsidP="006D5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67D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67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671D1C" w:rsidTr="006D567D"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797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803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 xml:space="preserve">с 01.04.2017 </w:t>
            </w:r>
          </w:p>
        </w:tc>
      </w:tr>
      <w:tr w:rsidR="00671D1C" w:rsidRPr="001524C0" w:rsidTr="006D567D">
        <w:trPr>
          <w:trHeight w:val="422"/>
        </w:trPr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002CA4" w:rsidRDefault="00671D1C" w:rsidP="006D5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CA4">
              <w:rPr>
                <w:rFonts w:ascii="Times New Roman" w:hAnsi="Times New Roman"/>
                <w:b/>
                <w:sz w:val="24"/>
                <w:szCs w:val="24"/>
              </w:rPr>
              <w:t xml:space="preserve">«Атак» </w:t>
            </w:r>
          </w:p>
        </w:tc>
        <w:tc>
          <w:tcPr>
            <w:tcW w:w="797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Pr="006D567D">
              <w:rPr>
                <w:rFonts w:ascii="Times New Roman" w:hAnsi="Times New Roman"/>
                <w:sz w:val="32"/>
                <w:szCs w:val="32"/>
                <w:vertAlign w:val="superscript"/>
              </w:rPr>
              <w:sym w:font="Symbol" w:char="F02A"/>
            </w:r>
            <w:r w:rsidRPr="006D567D">
              <w:rPr>
                <w:rFonts w:ascii="Times New Roman" w:hAnsi="Times New Roman"/>
                <w:sz w:val="24"/>
                <w:szCs w:val="24"/>
              </w:rPr>
              <w:t>,  соц. работники в интересах держателей  СКМО</w:t>
            </w:r>
          </w:p>
        </w:tc>
        <w:tc>
          <w:tcPr>
            <w:tcW w:w="803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 (в т.ч. товаров с торговой маркой «Каждый день»)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1C" w:rsidRPr="001524C0" w:rsidTr="006D567D">
        <w:trPr>
          <w:trHeight w:val="1303"/>
        </w:trPr>
        <w:tc>
          <w:tcPr>
            <w:tcW w:w="131" w:type="pct"/>
            <w:vMerge w:val="restar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 w:val="restart"/>
          </w:tcPr>
          <w:p w:rsidR="00671D1C" w:rsidRPr="00002CA4" w:rsidRDefault="00671D1C" w:rsidP="006D5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CA4">
              <w:rPr>
                <w:rFonts w:ascii="Times New Roman" w:hAnsi="Times New Roman"/>
                <w:b/>
                <w:sz w:val="24"/>
                <w:szCs w:val="24"/>
              </w:rPr>
              <w:t>«Верный»</w:t>
            </w:r>
          </w:p>
        </w:tc>
        <w:tc>
          <w:tcPr>
            <w:tcW w:w="797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  <w:p w:rsidR="00671D1C" w:rsidRPr="006D567D" w:rsidRDefault="00671D1C" w:rsidP="006D567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64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07.08.2017</w:t>
            </w:r>
          </w:p>
        </w:tc>
      </w:tr>
      <w:tr w:rsidR="00671D1C" w:rsidRPr="001524C0" w:rsidTr="006D567D">
        <w:trPr>
          <w:trHeight w:val="1036"/>
        </w:trPr>
        <w:tc>
          <w:tcPr>
            <w:tcW w:w="131" w:type="pct"/>
            <w:vMerge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64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1C" w:rsidRPr="001524C0" w:rsidTr="006D567D"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797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участники боевых действий;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803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 или пенсионного удостоверения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работника),  карты «Забота»</w:t>
            </w:r>
          </w:p>
        </w:tc>
        <w:tc>
          <w:tcPr>
            <w:tcW w:w="426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>Все товары кроме алкогольной и табачной продукции (табак, табачные изделия и курительные принадлежности, в том числе трубки, кальяны, сигаретная бумага, зажигалки и товары, имитирующие табачные изделия)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Гипермаркеты: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г. Климовск, ул. Молодежная, д. 11;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Ногинский р-н, пос. Случайный, массив 1, стр. 2;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Одинцовский р-н, с. Юдино, д. 55Е</w:t>
            </w:r>
          </w:p>
        </w:tc>
      </w:tr>
      <w:tr w:rsidR="00671D1C" w:rsidRPr="001524C0" w:rsidTr="006D567D"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>Гипермаркеты: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г. Королев, ул. Коммунальная, 1;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</w:tc>
      </w:tr>
      <w:tr w:rsidR="00671D1C" w:rsidRPr="001524C0" w:rsidTr="006D567D">
        <w:trPr>
          <w:trHeight w:val="422"/>
        </w:trPr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002CA4" w:rsidRDefault="00671D1C" w:rsidP="006D5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CA4">
              <w:rPr>
                <w:rFonts w:ascii="Times New Roman" w:hAnsi="Times New Roman"/>
                <w:b/>
                <w:sz w:val="24"/>
                <w:szCs w:val="24"/>
              </w:rPr>
              <w:t>«Дикси»</w:t>
            </w:r>
          </w:p>
        </w:tc>
        <w:tc>
          <w:tcPr>
            <w:tcW w:w="797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803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1C" w:rsidRPr="001524C0" w:rsidTr="006D567D">
        <w:trPr>
          <w:trHeight w:val="1182"/>
        </w:trPr>
        <w:tc>
          <w:tcPr>
            <w:tcW w:w="131" w:type="pct"/>
            <w:vMerge w:val="restar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797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Пенсионеры, держатели  СКМО,  соц. работники в интересах 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держателей  СКМО</w:t>
            </w:r>
          </w:p>
        </w:tc>
        <w:tc>
          <w:tcPr>
            <w:tcW w:w="803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</w:t>
            </w:r>
          </w:p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64" w:type="pct"/>
            <w:vMerge w:val="restar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D1C" w:rsidRPr="001524C0" w:rsidTr="006D567D">
        <w:trPr>
          <w:trHeight w:val="1182"/>
        </w:trPr>
        <w:tc>
          <w:tcPr>
            <w:tcW w:w="131" w:type="pct"/>
            <w:vMerge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797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64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Условия изменены </w:t>
            </w:r>
            <w:r w:rsidRPr="006D567D">
              <w:rPr>
                <w:rFonts w:ascii="Times New Roman" w:hAnsi="Times New Roman"/>
                <w:sz w:val="24"/>
                <w:szCs w:val="24"/>
              </w:rPr>
              <w:br/>
              <w:t xml:space="preserve">со 2 полугодия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567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6D5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D1C" w:rsidRPr="001524C0" w:rsidTr="006D567D">
        <w:trPr>
          <w:trHeight w:val="569"/>
        </w:trPr>
        <w:tc>
          <w:tcPr>
            <w:tcW w:w="131" w:type="pct"/>
            <w:vMerge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 w:val="restart"/>
          </w:tcPr>
          <w:p w:rsidR="00671D1C" w:rsidRPr="00002CA4" w:rsidRDefault="00671D1C" w:rsidP="006D5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CA4">
              <w:rPr>
                <w:rFonts w:ascii="Times New Roman" w:hAnsi="Times New Roman"/>
                <w:b/>
                <w:sz w:val="24"/>
                <w:szCs w:val="24"/>
              </w:rPr>
              <w:t>«Пятерочка»</w:t>
            </w:r>
          </w:p>
        </w:tc>
        <w:tc>
          <w:tcPr>
            <w:tcW w:w="797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9:00 до 13:00 со вторника по воскресенье</w:t>
            </w:r>
          </w:p>
        </w:tc>
        <w:tc>
          <w:tcPr>
            <w:tcW w:w="764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Условия изменены с 01.02.2017</w:t>
            </w:r>
          </w:p>
        </w:tc>
      </w:tr>
      <w:tr w:rsidR="00671D1C" w:rsidRPr="001524C0" w:rsidTr="006D567D">
        <w:trPr>
          <w:trHeight w:val="731"/>
        </w:trPr>
        <w:tc>
          <w:tcPr>
            <w:tcW w:w="131" w:type="pct"/>
            <w:vMerge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64" w:type="pct"/>
            <w:vMerge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Условия изменены с 01.02.2017</w:t>
            </w:r>
          </w:p>
        </w:tc>
      </w:tr>
      <w:tr w:rsidR="00671D1C" w:rsidRPr="001524C0" w:rsidTr="006D567D"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797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Инвалиды, пенсионеры, многодетные матери, малоимущие по направлению администрации муниципального образования, держатели  СКМО,  соц. работники в интересах держателей  СКМО</w:t>
            </w:r>
          </w:p>
        </w:tc>
        <w:tc>
          <w:tcPr>
            <w:tcW w:w="803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отмечены специальными ценниками.</w:t>
            </w:r>
          </w:p>
        </w:tc>
      </w:tr>
      <w:tr w:rsidR="00671D1C" w:rsidRPr="001524C0" w:rsidTr="006D567D">
        <w:trPr>
          <w:trHeight w:val="2494"/>
        </w:trPr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002CA4" w:rsidRDefault="00671D1C" w:rsidP="006D56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2CA4">
              <w:rPr>
                <w:rFonts w:ascii="Times New Roman" w:hAnsi="Times New Roman"/>
                <w:b/>
                <w:sz w:val="24"/>
                <w:szCs w:val="24"/>
              </w:rPr>
              <w:t>«Магнит»</w:t>
            </w:r>
          </w:p>
        </w:tc>
        <w:tc>
          <w:tcPr>
            <w:tcW w:w="797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803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 или пенсионного удостоверения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открытия магазина до 11:00 с понедельника по четверг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Условия изменены с 01.06.2017</w:t>
            </w:r>
          </w:p>
        </w:tc>
      </w:tr>
      <w:tr w:rsidR="00671D1C" w:rsidRPr="001524C0" w:rsidTr="006D567D"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797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(соц. работники) </w:t>
            </w:r>
          </w:p>
        </w:tc>
        <w:tc>
          <w:tcPr>
            <w:tcW w:w="803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>Скидка не распространяется на акционные товары, не суммируется с другими скидками (по карте постоянного покупателя, скидка «День рождения» и др.)</w:t>
            </w:r>
          </w:p>
        </w:tc>
      </w:tr>
      <w:tr w:rsidR="00671D1C" w:rsidRPr="001524C0" w:rsidTr="006D567D">
        <w:tc>
          <w:tcPr>
            <w:tcW w:w="131" w:type="pct"/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«Монетка»</w:t>
            </w:r>
          </w:p>
        </w:tc>
        <w:tc>
          <w:tcPr>
            <w:tcW w:w="797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Держатели СКМО, соц. работники в интересах держателей СКМО, инвалиды, пенсионеры, участники ВОВ, участники боевых действий, труженики тыла, дети-сироты без попечения родителей, ветераны труда, один из супругов в многодетных семьях, все дети в многодетной семье, почётные доноры, льготники на рождение ребёнка</w:t>
            </w:r>
          </w:p>
        </w:tc>
        <w:tc>
          <w:tcPr>
            <w:tcW w:w="803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С 8.00 до 15.00 ежедневно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Продовольственные и иные товары, входящие в список для скидки по социальной карте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 xml:space="preserve">Скидка не распространяется на алкоголь, табачные изделия и акционные товары. </w:t>
            </w:r>
          </w:p>
          <w:p w:rsidR="00671D1C" w:rsidRPr="006D567D" w:rsidRDefault="00671D1C" w:rsidP="006D567D">
            <w:pPr>
              <w:pStyle w:val="Default"/>
              <w:rPr>
                <w:color w:val="auto"/>
              </w:rPr>
            </w:pPr>
            <w:r w:rsidRPr="006D567D">
              <w:rPr>
                <w:color w:val="auto"/>
              </w:rPr>
              <w:t>Список товаров актуализируется несколько раз в месяц и размещается в кассовой зоне и в уголке потребителя</w:t>
            </w:r>
          </w:p>
        </w:tc>
      </w:tr>
      <w:tr w:rsidR="00671D1C" w:rsidRPr="001524C0" w:rsidTr="006D567D">
        <w:tc>
          <w:tcPr>
            <w:tcW w:w="131" w:type="pct"/>
            <w:tcBorders>
              <w:top w:val="nil"/>
            </w:tcBorders>
          </w:tcPr>
          <w:p w:rsidR="00671D1C" w:rsidRPr="006D567D" w:rsidRDefault="00671D1C" w:rsidP="006D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«О’Кей» </w:t>
            </w:r>
          </w:p>
        </w:tc>
        <w:tc>
          <w:tcPr>
            <w:tcW w:w="797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803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62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64" w:type="pct"/>
          </w:tcPr>
          <w:p w:rsidR="00671D1C" w:rsidRPr="006D567D" w:rsidRDefault="00671D1C" w:rsidP="006D567D">
            <w:pPr>
              <w:rPr>
                <w:rFonts w:ascii="Times New Roman" w:hAnsi="Times New Roman"/>
                <w:sz w:val="24"/>
                <w:szCs w:val="24"/>
              </w:rPr>
            </w:pPr>
            <w:r w:rsidRPr="006D567D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42" w:type="pct"/>
          </w:tcPr>
          <w:p w:rsidR="00671D1C" w:rsidRPr="006D567D" w:rsidRDefault="00671D1C" w:rsidP="006D567D">
            <w:pPr>
              <w:pStyle w:val="Default"/>
            </w:pPr>
            <w:r w:rsidRPr="006D567D">
              <w:rPr>
                <w:color w:val="auto"/>
              </w:rPr>
              <w:t xml:space="preserve">По карте постоянного покупателя </w:t>
            </w:r>
            <w:r w:rsidRPr="006D567D">
              <w:rPr>
                <w:sz w:val="23"/>
                <w:szCs w:val="23"/>
                <w:shd w:val="clear" w:color="auto" w:fill="FFFFFF"/>
              </w:rPr>
              <w:t>–</w:t>
            </w:r>
            <w:r w:rsidRPr="006D567D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</w:tbl>
    <w:p w:rsidR="00671D1C" w:rsidRPr="001D3704" w:rsidRDefault="00671D1C" w:rsidP="001D370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671D1C" w:rsidRPr="001D3704" w:rsidSect="001D3704">
      <w:headerReference w:type="default" r:id="rId7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1C" w:rsidRDefault="00671D1C" w:rsidP="006820EE">
      <w:r>
        <w:separator/>
      </w:r>
    </w:p>
  </w:endnote>
  <w:endnote w:type="continuationSeparator" w:id="0">
    <w:p w:rsidR="00671D1C" w:rsidRDefault="00671D1C" w:rsidP="0068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1C" w:rsidRDefault="00671D1C" w:rsidP="006820EE">
      <w:r>
        <w:separator/>
      </w:r>
    </w:p>
  </w:footnote>
  <w:footnote w:type="continuationSeparator" w:id="0">
    <w:p w:rsidR="00671D1C" w:rsidRDefault="00671D1C" w:rsidP="0068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1C" w:rsidRPr="0005078C" w:rsidRDefault="00671D1C" w:rsidP="001D3704">
    <w:pPr>
      <w:pStyle w:val="Header"/>
      <w:jc w:val="center"/>
      <w:rPr>
        <w:rFonts w:ascii="Times New Roman" w:hAnsi="Times New Roman"/>
        <w:sz w:val="24"/>
        <w:szCs w:val="24"/>
      </w:rPr>
    </w:pPr>
    <w:r w:rsidRPr="0005078C">
      <w:rPr>
        <w:rFonts w:ascii="Times New Roman" w:hAnsi="Times New Roman"/>
        <w:sz w:val="24"/>
        <w:szCs w:val="24"/>
      </w:rPr>
      <w:fldChar w:fldCharType="begin"/>
    </w:r>
    <w:r w:rsidRPr="0005078C">
      <w:rPr>
        <w:rFonts w:ascii="Times New Roman" w:hAnsi="Times New Roman"/>
        <w:sz w:val="24"/>
        <w:szCs w:val="24"/>
      </w:rPr>
      <w:instrText>PAGE   \* MERGEFORMAT</w:instrText>
    </w:r>
    <w:r w:rsidRPr="0005078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5078C">
      <w:rPr>
        <w:rFonts w:ascii="Times New Roman" w:hAnsi="Times New Roman"/>
        <w:sz w:val="24"/>
        <w:szCs w:val="24"/>
      </w:rPr>
      <w:fldChar w:fldCharType="end"/>
    </w:r>
  </w:p>
  <w:p w:rsidR="00671D1C" w:rsidRDefault="00671D1C" w:rsidP="001D370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sz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15E"/>
    <w:rsid w:val="000008B5"/>
    <w:rsid w:val="00002CA4"/>
    <w:rsid w:val="00023300"/>
    <w:rsid w:val="00030F48"/>
    <w:rsid w:val="0005078C"/>
    <w:rsid w:val="00056733"/>
    <w:rsid w:val="000938B6"/>
    <w:rsid w:val="000A4025"/>
    <w:rsid w:val="000C3A38"/>
    <w:rsid w:val="000E486F"/>
    <w:rsid w:val="00100C88"/>
    <w:rsid w:val="00114174"/>
    <w:rsid w:val="001149B6"/>
    <w:rsid w:val="001227FC"/>
    <w:rsid w:val="001524C0"/>
    <w:rsid w:val="00193E88"/>
    <w:rsid w:val="001A3729"/>
    <w:rsid w:val="001B3D1C"/>
    <w:rsid w:val="001D3704"/>
    <w:rsid w:val="001F4254"/>
    <w:rsid w:val="002230DF"/>
    <w:rsid w:val="00226829"/>
    <w:rsid w:val="00231EED"/>
    <w:rsid w:val="002760CC"/>
    <w:rsid w:val="002B6896"/>
    <w:rsid w:val="002F3106"/>
    <w:rsid w:val="0030214E"/>
    <w:rsid w:val="00322F44"/>
    <w:rsid w:val="00382047"/>
    <w:rsid w:val="003C0CDA"/>
    <w:rsid w:val="003E5C05"/>
    <w:rsid w:val="003F60DF"/>
    <w:rsid w:val="004149BC"/>
    <w:rsid w:val="004161B8"/>
    <w:rsid w:val="00425803"/>
    <w:rsid w:val="004A61E3"/>
    <w:rsid w:val="004C3257"/>
    <w:rsid w:val="004C39C1"/>
    <w:rsid w:val="004E50AE"/>
    <w:rsid w:val="0054181C"/>
    <w:rsid w:val="0058710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44E34"/>
    <w:rsid w:val="00671D1C"/>
    <w:rsid w:val="00674FE6"/>
    <w:rsid w:val="006820EE"/>
    <w:rsid w:val="00684779"/>
    <w:rsid w:val="00686263"/>
    <w:rsid w:val="006C205E"/>
    <w:rsid w:val="006C2A9A"/>
    <w:rsid w:val="006D2319"/>
    <w:rsid w:val="006D567D"/>
    <w:rsid w:val="006E38A1"/>
    <w:rsid w:val="00705C5A"/>
    <w:rsid w:val="007122BE"/>
    <w:rsid w:val="00731C91"/>
    <w:rsid w:val="007529A5"/>
    <w:rsid w:val="007615DF"/>
    <w:rsid w:val="007671E5"/>
    <w:rsid w:val="00773699"/>
    <w:rsid w:val="007A1B01"/>
    <w:rsid w:val="007C454A"/>
    <w:rsid w:val="00880400"/>
    <w:rsid w:val="008849FD"/>
    <w:rsid w:val="008C0EE0"/>
    <w:rsid w:val="008D67AF"/>
    <w:rsid w:val="00916624"/>
    <w:rsid w:val="00924945"/>
    <w:rsid w:val="009A1975"/>
    <w:rsid w:val="009C2B1B"/>
    <w:rsid w:val="009F7239"/>
    <w:rsid w:val="00A07A56"/>
    <w:rsid w:val="00A32EA5"/>
    <w:rsid w:val="00A471C0"/>
    <w:rsid w:val="00A821CB"/>
    <w:rsid w:val="00AC21EC"/>
    <w:rsid w:val="00B2192F"/>
    <w:rsid w:val="00B3785A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5113"/>
    <w:rsid w:val="00BB683F"/>
    <w:rsid w:val="00BC0A7D"/>
    <w:rsid w:val="00BD26EC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D4BA9"/>
    <w:rsid w:val="00CE2730"/>
    <w:rsid w:val="00CE7FC4"/>
    <w:rsid w:val="00D4779E"/>
    <w:rsid w:val="00D93B77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54236"/>
    <w:rsid w:val="00EA3428"/>
    <w:rsid w:val="00EB30DA"/>
    <w:rsid w:val="00F04E45"/>
    <w:rsid w:val="00F15DF4"/>
    <w:rsid w:val="00F233F2"/>
    <w:rsid w:val="00F30EB1"/>
    <w:rsid w:val="00F64A23"/>
    <w:rsid w:val="00F84A1C"/>
    <w:rsid w:val="00F84EC0"/>
    <w:rsid w:val="00F93DFC"/>
    <w:rsid w:val="00FE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5E"/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C215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C215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C21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4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820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820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0EE"/>
    <w:rPr>
      <w:rFonts w:ascii="Calibri" w:hAnsi="Calibri" w:cs="Times New Roman"/>
    </w:rPr>
  </w:style>
  <w:style w:type="character" w:customStyle="1" w:styleId="js-extracted-address">
    <w:name w:val="js-extracted-address"/>
    <w:basedOn w:val="DefaultParagraphFont"/>
    <w:uiPriority w:val="99"/>
    <w:rsid w:val="00604DD1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604D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5</Pages>
  <Words>993</Words>
  <Characters>5663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К. Бабичев</dc:creator>
  <cp:keywords/>
  <dc:description/>
  <cp:lastModifiedBy>oser17</cp:lastModifiedBy>
  <cp:revision>21</cp:revision>
  <dcterms:created xsi:type="dcterms:W3CDTF">2017-08-30T06:24:00Z</dcterms:created>
  <dcterms:modified xsi:type="dcterms:W3CDTF">2017-10-25T12:16:00Z</dcterms:modified>
</cp:coreProperties>
</file>