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B10" w:rsidRPr="006877E3" w:rsidRDefault="00DB4B10" w:rsidP="00DB4B10">
      <w:pPr>
        <w:jc w:val="right"/>
        <w:textAlignment w:val="baseline"/>
        <w:rPr>
          <w:rFonts w:ascii="Calibri" w:eastAsia="Calibri" w:hAnsi="Calibri" w:cs="Times New Roman"/>
          <w:sz w:val="28"/>
          <w:szCs w:val="28"/>
        </w:rPr>
      </w:pPr>
    </w:p>
    <w:p w:rsidR="006877E3" w:rsidRDefault="006877E3" w:rsidP="006877E3">
      <w:pPr>
        <w:spacing w:after="160" w:line="259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877E3">
        <w:rPr>
          <w:rFonts w:ascii="Times New Roman" w:eastAsia="Calibri" w:hAnsi="Times New Roman" w:cs="Times New Roman"/>
          <w:b/>
          <w:sz w:val="24"/>
          <w:szCs w:val="24"/>
        </w:rPr>
        <w:t>ЧЕК ЛИСТ</w:t>
      </w:r>
    </w:p>
    <w:p w:rsidR="00BF04F6" w:rsidRDefault="00BF04F6" w:rsidP="005A78E5">
      <w:pPr>
        <w:spacing w:after="160" w:line="259" w:lineRule="auto"/>
        <w:contextualSpacing/>
        <w:jc w:val="left"/>
        <w:rPr>
          <w:rFonts w:ascii="Times New Roman" w:eastAsia="Calibri" w:hAnsi="Times New Roman" w:cs="Times New Roman"/>
          <w:b/>
          <w:sz w:val="24"/>
          <w:szCs w:val="24"/>
        </w:rPr>
      </w:pPr>
    </w:p>
    <w:p w:rsidR="00BF04F6" w:rsidRDefault="00BF04F6" w:rsidP="005A78E5">
      <w:pPr>
        <w:spacing w:after="160" w:line="259" w:lineRule="auto"/>
        <w:contextualSpacing/>
        <w:jc w:val="lef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Наименование инициатора проекта____________________________________________</w:t>
      </w:r>
    </w:p>
    <w:p w:rsidR="005A78E5" w:rsidRPr="005A78E5" w:rsidRDefault="005A78E5" w:rsidP="005A78E5">
      <w:pPr>
        <w:spacing w:after="160" w:line="259" w:lineRule="auto"/>
        <w:contextualSpacing/>
        <w:jc w:val="lef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ИНН ________________________________________________________________________</w:t>
      </w:r>
    </w:p>
    <w:p w:rsidR="006877E3" w:rsidRPr="006877E3" w:rsidRDefault="006877E3" w:rsidP="006877E3">
      <w:pPr>
        <w:spacing w:after="160" w:line="259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45"/>
        <w:gridCol w:w="7292"/>
        <w:gridCol w:w="1408"/>
      </w:tblGrid>
      <w:tr w:rsidR="006877E3" w:rsidRPr="006877E3" w:rsidTr="00925468">
        <w:tc>
          <w:tcPr>
            <w:tcW w:w="645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29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КРИТЕРИЯ</w:t>
            </w:r>
          </w:p>
        </w:tc>
        <w:tc>
          <w:tcPr>
            <w:tcW w:w="1408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ДА/НЕТ</w:t>
            </w:r>
          </w:p>
        </w:tc>
      </w:tr>
      <w:tr w:rsidR="006877E3" w:rsidRPr="006877E3" w:rsidTr="00925468"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292" w:type="dxa"/>
          </w:tcPr>
          <w:p w:rsidR="006877E3" w:rsidRPr="006877E3" w:rsidRDefault="006877E3" w:rsidP="00BD54A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 кредита – приобретение/строительство основных средств, финансирование текущих затрат по проекту, пополнение оборотных средств</w:t>
            </w:r>
          </w:p>
        </w:tc>
        <w:tc>
          <w:tcPr>
            <w:tcW w:w="1408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925468"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7292" w:type="dxa"/>
          </w:tcPr>
          <w:p w:rsidR="006877E3" w:rsidRPr="006877E3" w:rsidRDefault="006877E3" w:rsidP="00BD54A8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Соответствие требованиям ст.4 Федерального закона № 209-ФЗ:</w:t>
            </w:r>
          </w:p>
        </w:tc>
        <w:tc>
          <w:tcPr>
            <w:tcW w:w="1408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925468"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92" w:type="dxa"/>
          </w:tcPr>
          <w:p w:rsidR="006877E3" w:rsidRPr="006877E3" w:rsidRDefault="006877E3" w:rsidP="006877E3">
            <w:pPr>
              <w:numPr>
                <w:ilvl w:val="0"/>
                <w:numId w:val="1"/>
              </w:numPr>
              <w:ind w:left="11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Соответствие требованиям по структуре уставного (складочного) капитала (паевого фонда)</w:t>
            </w:r>
          </w:p>
        </w:tc>
        <w:tc>
          <w:tcPr>
            <w:tcW w:w="1408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925468"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92" w:type="dxa"/>
          </w:tcPr>
          <w:p w:rsidR="006877E3" w:rsidRPr="006877E3" w:rsidRDefault="003A0323" w:rsidP="006877E3">
            <w:pPr>
              <w:numPr>
                <w:ilvl w:val="0"/>
                <w:numId w:val="1"/>
              </w:numPr>
              <w:ind w:left="113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оход</w:t>
            </w:r>
            <w:r w:rsidR="006877E3"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 не более 2 млрд. руб.</w:t>
            </w:r>
          </w:p>
        </w:tc>
        <w:tc>
          <w:tcPr>
            <w:tcW w:w="1408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925468"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92" w:type="dxa"/>
          </w:tcPr>
          <w:p w:rsidR="006877E3" w:rsidRPr="006877E3" w:rsidRDefault="006877E3" w:rsidP="006877E3">
            <w:pPr>
              <w:numPr>
                <w:ilvl w:val="0"/>
                <w:numId w:val="1"/>
              </w:numPr>
              <w:ind w:left="11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Численность – не более 250 чел.</w:t>
            </w:r>
          </w:p>
        </w:tc>
        <w:tc>
          <w:tcPr>
            <w:tcW w:w="1408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925468"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7292" w:type="dxa"/>
          </w:tcPr>
          <w:p w:rsidR="006877E3" w:rsidRPr="006877E3" w:rsidRDefault="00925468" w:rsidP="0092546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Планируемая с</w:t>
            </w:r>
            <w:r w:rsidR="006877E3"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умма гарантии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</w:t>
            </w:r>
            <w:r w:rsidR="006877E3"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млн. руб.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)</w:t>
            </w:r>
            <w:r w:rsidR="006877E3"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08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925468"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7292" w:type="dxa"/>
          </w:tcPr>
          <w:p w:rsidR="006877E3" w:rsidRPr="006877E3" w:rsidRDefault="0092546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Планируемая с</w:t>
            </w:r>
            <w:r w:rsidR="006877E3"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умма </w:t>
            </w:r>
            <w:r w:rsidR="0087502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кредита</w:t>
            </w:r>
            <w:r w:rsidR="00875021"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877E3"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≥ сумма гарантии/0,7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08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925468"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7292" w:type="dxa"/>
          </w:tcPr>
          <w:p w:rsidR="006877E3" w:rsidRPr="006877E3" w:rsidRDefault="006877E3" w:rsidP="00BD54A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Приоритетные направления:</w:t>
            </w:r>
          </w:p>
        </w:tc>
        <w:tc>
          <w:tcPr>
            <w:tcW w:w="1408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925468"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92" w:type="dxa"/>
          </w:tcPr>
          <w:p w:rsidR="006877E3" w:rsidRPr="006877E3" w:rsidRDefault="00925468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Является резидентом ТОСЭР.</w:t>
            </w:r>
          </w:p>
        </w:tc>
        <w:tc>
          <w:tcPr>
            <w:tcW w:w="1408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925468"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92" w:type="dxa"/>
          </w:tcPr>
          <w:p w:rsidR="006877E3" w:rsidRPr="006877E3" w:rsidRDefault="00925468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Является резидентом СПВ.</w:t>
            </w:r>
          </w:p>
        </w:tc>
        <w:tc>
          <w:tcPr>
            <w:tcW w:w="1408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925468"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7292" w:type="dxa"/>
          </w:tcPr>
          <w:p w:rsidR="006877E3" w:rsidRPr="006877E3" w:rsidRDefault="006877E3" w:rsidP="00BD54A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Поддержка проекта со стороны региона, профильных федеральных органов исполнительной власти (</w:t>
            </w:r>
            <w:r w:rsidR="009254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Министерство РФ по развитию Дальнего Востока, </w:t>
            </w:r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Минсельхоз</w:t>
            </w:r>
            <w:r w:rsidR="009254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РФ</w:t>
            </w:r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Минпромторг</w:t>
            </w:r>
            <w:proofErr w:type="spellEnd"/>
            <w:r w:rsidR="009254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РФ</w:t>
            </w:r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, Минэнерго</w:t>
            </w:r>
            <w:r w:rsidR="009254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РФ</w:t>
            </w:r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Минкомсвязь</w:t>
            </w:r>
            <w:proofErr w:type="spellEnd"/>
            <w:r w:rsidR="009254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РФ</w:t>
            </w:r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и т.д.):</w:t>
            </w:r>
          </w:p>
        </w:tc>
        <w:tc>
          <w:tcPr>
            <w:tcW w:w="1408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925468"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92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Преференциальные/комфортные письма в рамках проекта от органов управления субъекта РФ,  </w:t>
            </w:r>
            <w:proofErr w:type="spellStart"/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ФОИВов</w:t>
            </w:r>
            <w:proofErr w:type="spellEnd"/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иных органов государственной власти</w:t>
            </w:r>
          </w:p>
        </w:tc>
        <w:tc>
          <w:tcPr>
            <w:tcW w:w="1408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Указать от кого</w:t>
            </w:r>
            <w:r w:rsidR="009254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(при наличии)</w:t>
            </w: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925468"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92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Оказание прочих видов поддержки проекта со стороны субъекта РФ, </w:t>
            </w:r>
            <w:proofErr w:type="spellStart"/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ФОИВа</w:t>
            </w:r>
            <w:proofErr w:type="spellEnd"/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 иных субъектов инфраструктуры поддержки  МСП (субсидирование, гарантийная поддержка, концессия и т.д.)</w:t>
            </w:r>
          </w:p>
        </w:tc>
        <w:tc>
          <w:tcPr>
            <w:tcW w:w="1408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Указать вид поддержки</w:t>
            </w:r>
            <w:r w:rsidR="009254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(при наличии)</w:t>
            </w: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925468"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7292" w:type="dxa"/>
          </w:tcPr>
          <w:p w:rsidR="006877E3" w:rsidRPr="006877E3" w:rsidRDefault="006877E3" w:rsidP="00BD54A8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Прочие требования</w:t>
            </w:r>
          </w:p>
        </w:tc>
        <w:tc>
          <w:tcPr>
            <w:tcW w:w="1408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925468"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92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Регистрация бизнеса на территории Российской Федерации</w:t>
            </w:r>
          </w:p>
        </w:tc>
        <w:tc>
          <w:tcPr>
            <w:tcW w:w="1408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925468"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92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Отсутствие просроченной задолженности по налогам, сборам и т.п.</w:t>
            </w:r>
          </w:p>
        </w:tc>
        <w:tc>
          <w:tcPr>
            <w:tcW w:w="1408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925468"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92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 применяются процедуры несостоятельности (банкротства) к инициатору проекта (связанным компаниям)</w:t>
            </w:r>
          </w:p>
        </w:tc>
        <w:tc>
          <w:tcPr>
            <w:tcW w:w="1408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925468"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92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Отсутствие отрицательной кредитной истории в кредитных организациях</w:t>
            </w:r>
          </w:p>
        </w:tc>
        <w:tc>
          <w:tcPr>
            <w:tcW w:w="1408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925468">
        <w:tc>
          <w:tcPr>
            <w:tcW w:w="645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7292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Наличие описания концепции проекта/ТЭО (презентация, бизнес-план)</w:t>
            </w:r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в </w:t>
            </w:r>
            <w:proofErr w:type="spellStart"/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т.ч</w:t>
            </w:r>
            <w:proofErr w:type="spellEnd"/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.:</w:t>
            </w:r>
          </w:p>
        </w:tc>
        <w:tc>
          <w:tcPr>
            <w:tcW w:w="1408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925468"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92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Краткое описание проекта, текущий статус реализации проекта, информация об инициаторах проекта</w:t>
            </w:r>
          </w:p>
        </w:tc>
        <w:tc>
          <w:tcPr>
            <w:tcW w:w="1408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925468"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92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Экономическое обоснование проекта, описание финансовой модели и результата проекта</w:t>
            </w:r>
          </w:p>
        </w:tc>
        <w:tc>
          <w:tcPr>
            <w:tcW w:w="1408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925468"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92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Анализ сбыта, данные о покупателях/маркетинговое исследование рынка</w:t>
            </w:r>
          </w:p>
        </w:tc>
        <w:tc>
          <w:tcPr>
            <w:tcW w:w="1408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925468"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92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Данные о поставщиках/подрядчиках</w:t>
            </w:r>
          </w:p>
        </w:tc>
        <w:tc>
          <w:tcPr>
            <w:tcW w:w="1408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925468"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92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Этапы реализации </w:t>
            </w:r>
          </w:p>
        </w:tc>
        <w:tc>
          <w:tcPr>
            <w:tcW w:w="1408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925468"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92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Смета проекта</w:t>
            </w:r>
          </w:p>
        </w:tc>
        <w:tc>
          <w:tcPr>
            <w:tcW w:w="1408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925468"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92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Источники и структура финансирования каждого этапа (собственные средства, заемные средства и т.д.)</w:t>
            </w:r>
          </w:p>
        </w:tc>
        <w:tc>
          <w:tcPr>
            <w:tcW w:w="1408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925468"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92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Данные о наличии профессионального опыта менеджеров/бенефициаров в сфере реализуемого проекта</w:t>
            </w:r>
          </w:p>
        </w:tc>
        <w:tc>
          <w:tcPr>
            <w:tcW w:w="1408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925468"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92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Конкурентный/SWOT –анализ</w:t>
            </w:r>
          </w:p>
        </w:tc>
        <w:tc>
          <w:tcPr>
            <w:tcW w:w="1408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925468"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92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Доля собственного участия в проекте не менее 20 % (информация о подтверждении вложении собственных средств)</w:t>
            </w:r>
          </w:p>
        </w:tc>
        <w:tc>
          <w:tcPr>
            <w:tcW w:w="1408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Размер доли СУ</w:t>
            </w: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925468"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7292" w:type="dxa"/>
          </w:tcPr>
          <w:p w:rsidR="006877E3" w:rsidRPr="006877E3" w:rsidRDefault="006877E3" w:rsidP="00BD54A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Наличие исходно-разрешительной документации по строительству сооружений в рамках реализуемого проекта</w:t>
            </w:r>
          </w:p>
        </w:tc>
        <w:tc>
          <w:tcPr>
            <w:tcW w:w="1408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925468"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292" w:type="dxa"/>
          </w:tcPr>
          <w:p w:rsidR="006877E3" w:rsidRPr="006877E3" w:rsidRDefault="006877E3" w:rsidP="00BD54A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Наличие технологической и технической экспертизы проекта, подтверждающая инвестиционный бюджет проекта и целесообразность его реализации</w:t>
            </w:r>
          </w:p>
        </w:tc>
        <w:tc>
          <w:tcPr>
            <w:tcW w:w="1408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925468"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7292" w:type="dxa"/>
          </w:tcPr>
          <w:p w:rsidR="006877E3" w:rsidRPr="006877E3" w:rsidRDefault="006877E3" w:rsidP="00BD54A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Наличие информации о текущей деятельности инициатора проекта, связанных компаний/группы компаний инициатора проекта (при наличии группы)</w:t>
            </w:r>
          </w:p>
        </w:tc>
        <w:tc>
          <w:tcPr>
            <w:tcW w:w="1408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6877E3" w:rsidRPr="006877E3" w:rsidRDefault="006877E3" w:rsidP="006877E3">
      <w:pPr>
        <w:spacing w:after="160" w:line="259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877E3" w:rsidRPr="006877E3" w:rsidRDefault="006877E3" w:rsidP="006877E3">
      <w:pPr>
        <w:spacing w:after="160" w:line="259" w:lineRule="auto"/>
        <w:ind w:left="1134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877E3" w:rsidRPr="006877E3" w:rsidRDefault="006877E3" w:rsidP="006877E3">
      <w:pPr>
        <w:spacing w:after="160" w:line="259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6877E3">
        <w:rPr>
          <w:rFonts w:ascii="Times New Roman" w:eastAsia="Calibri" w:hAnsi="Times New Roman" w:cs="Times New Roman"/>
          <w:bCs/>
          <w:sz w:val="24"/>
          <w:szCs w:val="24"/>
        </w:rPr>
        <w:t>Руководитель организации/инициатора проекта                                                 ____________</w:t>
      </w:r>
    </w:p>
    <w:p w:rsidR="006877E3" w:rsidRPr="006877E3" w:rsidRDefault="006877E3" w:rsidP="006877E3">
      <w:pPr>
        <w:spacing w:after="160" w:line="259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6877E3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877E3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877E3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877E3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877E3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877E3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877E3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877E3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877E3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877E3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877E3">
        <w:rPr>
          <w:rFonts w:ascii="Times New Roman" w:eastAsia="Calibri" w:hAnsi="Times New Roman" w:cs="Times New Roman"/>
          <w:bCs/>
          <w:sz w:val="24"/>
          <w:szCs w:val="24"/>
        </w:rPr>
        <w:tab/>
        <w:t>Подпись</w:t>
      </w:r>
    </w:p>
    <w:p w:rsidR="000566ED" w:rsidRDefault="000566ED"/>
    <w:sectPr w:rsidR="00056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1418E7"/>
    <w:multiLevelType w:val="hybridMultilevel"/>
    <w:tmpl w:val="C524B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F45BB3"/>
    <w:multiLevelType w:val="hybridMultilevel"/>
    <w:tmpl w:val="5E660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BC7"/>
    <w:rsid w:val="000566ED"/>
    <w:rsid w:val="00190E19"/>
    <w:rsid w:val="003A0323"/>
    <w:rsid w:val="005A78E5"/>
    <w:rsid w:val="006877E3"/>
    <w:rsid w:val="006D64EB"/>
    <w:rsid w:val="00875021"/>
    <w:rsid w:val="00925468"/>
    <w:rsid w:val="00BF04F6"/>
    <w:rsid w:val="00D47BC7"/>
    <w:rsid w:val="00DB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D35F11"/>
  <w15:chartTrackingRefBased/>
  <w15:docId w15:val="{03BF14A1-A05A-44F1-9E55-0E8C1F860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B10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B10"/>
    <w:pPr>
      <w:ind w:left="720"/>
      <w:contextualSpacing/>
    </w:pPr>
  </w:style>
  <w:style w:type="table" w:styleId="a4">
    <w:name w:val="Table Grid"/>
    <w:basedOn w:val="a1"/>
    <w:uiPriority w:val="39"/>
    <w:rsid w:val="00DB4B10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A78E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A78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Найфонов Кермен Георгиевич</dc:creator>
  <cp:keywords/>
  <dc:description>exif_MSED_f083570a92b10116f17f2735301d88014a6f8450abb0896e305618ae487b301e</dc:description>
  <cp:lastModifiedBy>Сидоров Евгений Владимирович</cp:lastModifiedBy>
  <cp:revision>2</cp:revision>
  <dcterms:created xsi:type="dcterms:W3CDTF">2017-11-10T09:57:00Z</dcterms:created>
  <dcterms:modified xsi:type="dcterms:W3CDTF">2017-11-10T09:57:00Z</dcterms:modified>
</cp:coreProperties>
</file>