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ГЛАВА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846612" w:rsidP="005916E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5916E2">
              <w:rPr>
                <w:sz w:val="24"/>
              </w:rPr>
              <w:t>59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846612" w:rsidP="00B4229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916E2">
              <w:rPr>
                <w:sz w:val="24"/>
              </w:rPr>
              <w:t>0</w:t>
            </w:r>
            <w:r>
              <w:rPr>
                <w:sz w:val="24"/>
              </w:rPr>
              <w:t>.11.2017г.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651A95" w:rsidRDefault="00651A95">
      <w:pPr>
        <w:ind w:firstLine="851"/>
        <w:jc w:val="both"/>
        <w:rPr>
          <w:sz w:val="24"/>
        </w:rPr>
      </w:pPr>
    </w:p>
    <w:p w:rsidR="005916E2" w:rsidRPr="00E132A7" w:rsidRDefault="005916E2" w:rsidP="005916E2">
      <w:pPr>
        <w:pStyle w:val="a8"/>
        <w:spacing w:after="0" w:line="240" w:lineRule="auto"/>
        <w:ind w:right="3685" w:firstLine="5103"/>
        <w:jc w:val="both"/>
        <w:rPr>
          <w:sz w:val="24"/>
          <w:szCs w:val="24"/>
        </w:rPr>
      </w:pPr>
    </w:p>
    <w:p w:rsidR="005916E2" w:rsidRPr="005916E2" w:rsidRDefault="005916E2" w:rsidP="005916E2">
      <w:pPr>
        <w:pStyle w:val="a8"/>
        <w:spacing w:after="0" w:line="240" w:lineRule="auto"/>
        <w:ind w:right="3685" w:firstLine="5103"/>
        <w:jc w:val="both"/>
        <w:rPr>
          <w:b/>
          <w:sz w:val="24"/>
          <w:szCs w:val="24"/>
        </w:rPr>
      </w:pPr>
      <w:r w:rsidRPr="00E132A7">
        <w:rPr>
          <w:sz w:val="24"/>
          <w:szCs w:val="24"/>
        </w:rPr>
        <w:t xml:space="preserve">                             О внесении изменений в документацию </w:t>
      </w:r>
      <w:r w:rsidRPr="00E132A7">
        <w:rPr>
          <w:bCs/>
          <w:sz w:val="24"/>
          <w:szCs w:val="24"/>
        </w:rPr>
        <w:t>об открытом аукционе в электронной форме</w:t>
      </w:r>
      <w:r w:rsidRPr="00E132A7">
        <w:rPr>
          <w:sz w:val="24"/>
          <w:szCs w:val="24"/>
        </w:rPr>
        <w:t xml:space="preserve">, состав и положение об  Аукционной комиссии </w:t>
      </w:r>
      <w:r w:rsidRPr="00E132A7">
        <w:rPr>
          <w:color w:val="auto"/>
          <w:sz w:val="24"/>
          <w:szCs w:val="24"/>
        </w:rPr>
        <w:t xml:space="preserve">по подготовке и проведению </w:t>
      </w:r>
      <w:r w:rsidRPr="005916E2">
        <w:rPr>
          <w:rStyle w:val="a7"/>
          <w:b w:val="0"/>
          <w:sz w:val="24"/>
          <w:szCs w:val="24"/>
        </w:rPr>
        <w:t>открытого аукциона в электронной форме на право</w:t>
      </w:r>
      <w:r w:rsidRPr="00E132A7">
        <w:rPr>
          <w:rStyle w:val="a7"/>
          <w:sz w:val="24"/>
          <w:szCs w:val="24"/>
        </w:rPr>
        <w:t xml:space="preserve"> </w:t>
      </w:r>
      <w:r w:rsidRPr="005916E2">
        <w:rPr>
          <w:rStyle w:val="a7"/>
          <w:b w:val="0"/>
          <w:sz w:val="24"/>
          <w:szCs w:val="24"/>
        </w:rPr>
        <w:t xml:space="preserve">заключения договора на установку и эксплуатацию </w:t>
      </w:r>
      <w:bookmarkStart w:id="0" w:name="_GoBack"/>
      <w:bookmarkEnd w:id="0"/>
      <w:r w:rsidRPr="005916E2">
        <w:rPr>
          <w:rStyle w:val="a7"/>
          <w:b w:val="0"/>
          <w:sz w:val="24"/>
          <w:szCs w:val="24"/>
        </w:rPr>
        <w:t>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Pr="005916E2">
        <w:rPr>
          <w:b/>
          <w:sz w:val="24"/>
          <w:szCs w:val="24"/>
        </w:rPr>
        <w:t>.</w:t>
      </w:r>
    </w:p>
    <w:p w:rsidR="005916E2" w:rsidRPr="005916E2" w:rsidRDefault="005916E2" w:rsidP="005916E2">
      <w:pPr>
        <w:pStyle w:val="a8"/>
        <w:tabs>
          <w:tab w:val="clear" w:pos="708"/>
          <w:tab w:val="left" w:pos="4962"/>
        </w:tabs>
        <w:spacing w:after="0" w:line="240" w:lineRule="auto"/>
        <w:ind w:right="4960"/>
        <w:jc w:val="both"/>
        <w:rPr>
          <w:rStyle w:val="a7"/>
          <w:b w:val="0"/>
          <w:bCs w:val="0"/>
          <w:sz w:val="24"/>
          <w:szCs w:val="24"/>
        </w:rPr>
      </w:pPr>
      <w:r w:rsidRPr="005916E2">
        <w:rPr>
          <w:rStyle w:val="a7"/>
          <w:b w:val="0"/>
          <w:color w:val="000000"/>
          <w:sz w:val="24"/>
          <w:szCs w:val="24"/>
        </w:rPr>
        <w:t xml:space="preserve"> </w:t>
      </w:r>
    </w:p>
    <w:p w:rsidR="005916E2" w:rsidRPr="005916E2" w:rsidRDefault="005916E2" w:rsidP="005916E2">
      <w:pPr>
        <w:widowControl w:val="0"/>
        <w:tabs>
          <w:tab w:val="right" w:pos="0"/>
          <w:tab w:val="right" w:pos="284"/>
          <w:tab w:val="left" w:pos="709"/>
        </w:tabs>
        <w:autoSpaceDE w:val="0"/>
        <w:autoSpaceDN w:val="0"/>
        <w:ind w:firstLine="567"/>
        <w:jc w:val="both"/>
        <w:rPr>
          <w:rStyle w:val="a7"/>
          <w:b w:val="0"/>
          <w:sz w:val="24"/>
          <w:szCs w:val="24"/>
        </w:rPr>
      </w:pPr>
      <w:r w:rsidRPr="00E132A7">
        <w:rPr>
          <w:spacing w:val="1"/>
          <w:sz w:val="24"/>
          <w:szCs w:val="24"/>
        </w:rPr>
        <w:tab/>
        <w:t>В</w:t>
      </w:r>
      <w:r w:rsidRPr="00E132A7">
        <w:rPr>
          <w:sz w:val="24"/>
          <w:szCs w:val="24"/>
        </w:rPr>
        <w:t xml:space="preserve"> соответствии с Гражданским кодексом Российской Федерации, Федеральным законом от 13.03.2006 N 38-ФЗ «О рекламе», Федеральным законом от 26.07.2006 N 135-ФЗ «О защите конкуренции», Федеральным законом от 06.10.2003 N 131-ФЗ «Об общих принципах организации местного самоуправления в Российской Федерации», Постановлением  Администрации Павлово-Посадского муниципального района Московской области от 21.03.2017 года №612 «Об утверждении </w:t>
      </w:r>
      <w:r w:rsidRPr="005916E2">
        <w:rPr>
          <w:rStyle w:val="a7"/>
          <w:b w:val="0"/>
          <w:sz w:val="24"/>
          <w:szCs w:val="24"/>
        </w:rPr>
        <w:t>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области»,</w:t>
      </w:r>
    </w:p>
    <w:p w:rsidR="005916E2" w:rsidRPr="00E132A7" w:rsidRDefault="005916E2" w:rsidP="005916E2">
      <w:pPr>
        <w:pStyle w:val="a8"/>
        <w:spacing w:after="0" w:line="240" w:lineRule="auto"/>
        <w:ind w:firstLine="567"/>
        <w:jc w:val="center"/>
        <w:rPr>
          <w:sz w:val="24"/>
          <w:szCs w:val="24"/>
        </w:rPr>
      </w:pPr>
      <w:r w:rsidRPr="00E132A7">
        <w:rPr>
          <w:sz w:val="24"/>
          <w:szCs w:val="24"/>
        </w:rPr>
        <w:t>ПОСТАНОВЛЯЮ:</w:t>
      </w:r>
    </w:p>
    <w:p w:rsidR="005916E2" w:rsidRPr="00E132A7" w:rsidRDefault="005916E2" w:rsidP="005916E2">
      <w:pPr>
        <w:pStyle w:val="a8"/>
        <w:spacing w:after="0" w:line="240" w:lineRule="auto"/>
        <w:ind w:firstLine="567"/>
        <w:jc w:val="both"/>
        <w:rPr>
          <w:sz w:val="24"/>
          <w:szCs w:val="24"/>
        </w:rPr>
      </w:pPr>
    </w:p>
    <w:p w:rsidR="005916E2" w:rsidRPr="00E132A7" w:rsidRDefault="005916E2" w:rsidP="005916E2">
      <w:pPr>
        <w:pStyle w:val="a6"/>
        <w:numPr>
          <w:ilvl w:val="0"/>
          <w:numId w:val="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 xml:space="preserve">Внести в документацию </w:t>
      </w:r>
      <w:r w:rsidRPr="00E132A7">
        <w:rPr>
          <w:rFonts w:ascii="Times New Roman" w:hAnsi="Times New Roman" w:cs="Times New Roman"/>
          <w:bCs/>
          <w:sz w:val="24"/>
          <w:szCs w:val="24"/>
        </w:rPr>
        <w:t xml:space="preserve">об открытом аукционе в электронной форме о проведении открытого аукциона на право заключения договоров на установку и эксплуатацию рекламных конструкций на земельных участках, зданиях или ином недвижимом имуществе, находящемся в собственности </w:t>
      </w:r>
      <w:r w:rsidRPr="00E132A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E132A7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области, а также земельных участках, государственная собственность на которые не разграничена на территории </w:t>
      </w:r>
      <w:r w:rsidRPr="00E132A7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E132A7">
        <w:rPr>
          <w:rFonts w:ascii="Times New Roman" w:hAnsi="Times New Roman" w:cs="Times New Roman"/>
          <w:bCs/>
          <w:sz w:val="24"/>
          <w:szCs w:val="24"/>
        </w:rPr>
        <w:t xml:space="preserve">Московской области </w:t>
      </w:r>
      <w:r w:rsidRPr="00E132A7">
        <w:rPr>
          <w:rFonts w:ascii="Times New Roman" w:hAnsi="Times New Roman" w:cs="Times New Roman"/>
          <w:sz w:val="24"/>
          <w:szCs w:val="24"/>
        </w:rPr>
        <w:t xml:space="preserve">(далее- документация), утверждённую Постановлением Администрации городского округа Павловский Посад Московской области от 26.06.2017г. №263, следующие изменения. </w:t>
      </w:r>
    </w:p>
    <w:p w:rsidR="005916E2" w:rsidRPr="00E132A7" w:rsidRDefault="005916E2" w:rsidP="005916E2">
      <w:pPr>
        <w:pStyle w:val="a6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>Пункт 9.4 раздела 9 документации изложить в следующей редакции:</w:t>
      </w:r>
    </w:p>
    <w:p w:rsidR="005916E2" w:rsidRPr="00E132A7" w:rsidRDefault="005916E2" w:rsidP="005916E2">
      <w:pPr>
        <w:pStyle w:val="a6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>«Аукционный торг длится 1 час, в случае подачи ценового предложения время торгов продлевается на 30 мин.».</w:t>
      </w:r>
    </w:p>
    <w:p w:rsidR="005916E2" w:rsidRPr="00E132A7" w:rsidRDefault="005916E2" w:rsidP="005916E2">
      <w:pPr>
        <w:pStyle w:val="a6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>Исключить пункт 9.5, 9.6 раздела 9 документации.</w:t>
      </w:r>
    </w:p>
    <w:p w:rsidR="005916E2" w:rsidRPr="00E132A7" w:rsidRDefault="005916E2" w:rsidP="005916E2">
      <w:pPr>
        <w:pStyle w:val="a8"/>
        <w:numPr>
          <w:ilvl w:val="0"/>
          <w:numId w:val="1"/>
        </w:numPr>
        <w:tabs>
          <w:tab w:val="clear" w:pos="708"/>
          <w:tab w:val="left" w:pos="567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E132A7">
        <w:rPr>
          <w:sz w:val="24"/>
          <w:szCs w:val="24"/>
        </w:rPr>
        <w:t xml:space="preserve">Внести изменения в состав Аукционной комиссии, созданной в соответствии с Постановлением Администрации городского округа Павловский Посад Московской области от 28.06.2017г. №275, изложив его в новой редакции согласно Приложения к настоящему Постановлению. </w:t>
      </w:r>
    </w:p>
    <w:p w:rsidR="005916E2" w:rsidRPr="00E132A7" w:rsidRDefault="005916E2" w:rsidP="005916E2">
      <w:pPr>
        <w:pStyle w:val="a6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 xml:space="preserve">Внести в положение об  Аукционной комиссии по подготовке и проведению </w:t>
      </w:r>
      <w:r w:rsidRPr="005916E2">
        <w:rPr>
          <w:rStyle w:val="a7"/>
          <w:rFonts w:ascii="Times New Roman" w:hAnsi="Times New Roman" w:cs="Times New Roman"/>
          <w:b w:val="0"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 находящихся на территории городского округа Павловский Посад Московской области</w:t>
      </w:r>
      <w:r w:rsidRPr="005916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5916E2">
        <w:rPr>
          <w:rFonts w:ascii="Times New Roman" w:hAnsi="Times New Roman" w:cs="Times New Roman"/>
          <w:sz w:val="24"/>
          <w:szCs w:val="24"/>
        </w:rPr>
        <w:t>утверждённую</w:t>
      </w:r>
      <w:r w:rsidRPr="00E132A7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городского округа Павловский Посад Московской области от 09.06.2017г. №89, следующие изменения.</w:t>
      </w:r>
    </w:p>
    <w:p w:rsidR="005916E2" w:rsidRPr="00E132A7" w:rsidRDefault="005916E2" w:rsidP="005916E2">
      <w:pPr>
        <w:pStyle w:val="a6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2A7">
        <w:rPr>
          <w:rFonts w:ascii="Times New Roman" w:hAnsi="Times New Roman" w:cs="Times New Roman"/>
          <w:sz w:val="24"/>
          <w:szCs w:val="24"/>
        </w:rPr>
        <w:t>Пункт 3.2 раздела 3 положения изложить в следующей редакции:</w:t>
      </w:r>
    </w:p>
    <w:p w:rsidR="005916E2" w:rsidRPr="00E132A7" w:rsidRDefault="005916E2" w:rsidP="005916E2">
      <w:pPr>
        <w:pStyle w:val="a8"/>
        <w:widowControl/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132A7">
        <w:rPr>
          <w:sz w:val="24"/>
          <w:szCs w:val="24"/>
        </w:rPr>
        <w:t>«</w:t>
      </w:r>
      <w:r w:rsidRPr="00E132A7">
        <w:rPr>
          <w:color w:val="auto"/>
          <w:sz w:val="24"/>
          <w:szCs w:val="24"/>
        </w:rPr>
        <w:t>В состав Аукционной комиссии входят пять человек, из которых:</w:t>
      </w:r>
    </w:p>
    <w:p w:rsidR="005916E2" w:rsidRPr="00E132A7" w:rsidRDefault="005916E2" w:rsidP="005916E2">
      <w:pPr>
        <w:pStyle w:val="a8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132A7">
        <w:rPr>
          <w:color w:val="auto"/>
          <w:sz w:val="24"/>
          <w:szCs w:val="24"/>
        </w:rPr>
        <w:t>- два человека – представители Администрации городского округа Павловский Посад;</w:t>
      </w:r>
    </w:p>
    <w:p w:rsidR="005916E2" w:rsidRPr="00E132A7" w:rsidRDefault="005916E2" w:rsidP="005916E2">
      <w:pPr>
        <w:pStyle w:val="a8"/>
        <w:widowControl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132A7">
        <w:rPr>
          <w:sz w:val="24"/>
          <w:szCs w:val="24"/>
        </w:rPr>
        <w:t>- один человек - представитель МКУ «Центр муниципальных закупок»;</w:t>
      </w:r>
    </w:p>
    <w:p w:rsidR="005916E2" w:rsidRPr="00E132A7" w:rsidRDefault="005916E2" w:rsidP="005916E2">
      <w:pPr>
        <w:pStyle w:val="a8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132A7">
        <w:rPr>
          <w:color w:val="auto"/>
          <w:sz w:val="24"/>
          <w:szCs w:val="24"/>
        </w:rPr>
        <w:t>- один человек – депутат Совета депутатов городского округа Павловский Посад;</w:t>
      </w:r>
    </w:p>
    <w:p w:rsidR="005916E2" w:rsidRPr="00E132A7" w:rsidRDefault="005916E2" w:rsidP="005916E2">
      <w:pPr>
        <w:pStyle w:val="a8"/>
        <w:tabs>
          <w:tab w:val="clear" w:pos="708"/>
          <w:tab w:val="left" w:pos="567"/>
        </w:tabs>
        <w:spacing w:after="0" w:line="240" w:lineRule="auto"/>
        <w:ind w:firstLine="567"/>
        <w:jc w:val="both"/>
        <w:rPr>
          <w:color w:val="auto"/>
          <w:sz w:val="24"/>
          <w:szCs w:val="24"/>
        </w:rPr>
      </w:pPr>
      <w:r w:rsidRPr="00E132A7">
        <w:rPr>
          <w:color w:val="auto"/>
          <w:sz w:val="24"/>
          <w:szCs w:val="24"/>
        </w:rPr>
        <w:t>- один человек – представитель Восточной Межрайонной торгово-промышленной палаты.»</w:t>
      </w:r>
    </w:p>
    <w:p w:rsidR="005916E2" w:rsidRPr="00E132A7" w:rsidRDefault="005916E2" w:rsidP="005916E2">
      <w:pPr>
        <w:pStyle w:val="a8"/>
        <w:widowControl/>
        <w:spacing w:after="0" w:line="240" w:lineRule="auto"/>
        <w:ind w:firstLine="567"/>
        <w:jc w:val="both"/>
        <w:rPr>
          <w:sz w:val="24"/>
          <w:szCs w:val="24"/>
        </w:rPr>
      </w:pPr>
      <w:r w:rsidRPr="00E132A7">
        <w:rPr>
          <w:sz w:val="24"/>
          <w:szCs w:val="24"/>
        </w:rPr>
        <w:t xml:space="preserve">4.          Контроль за исполнением настоящего Постановления возложить на заместителя Главы Администрации городского округа Павловский Посад Московской области     Нужного И.Н. </w:t>
      </w:r>
    </w:p>
    <w:p w:rsidR="005916E2" w:rsidRPr="00E132A7" w:rsidRDefault="005916E2" w:rsidP="005916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6E2" w:rsidRPr="00E132A7" w:rsidRDefault="005916E2" w:rsidP="005916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6E2" w:rsidRPr="00E132A7" w:rsidRDefault="005916E2" w:rsidP="005916E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16E2" w:rsidRPr="00E132A7" w:rsidRDefault="005916E2" w:rsidP="005916E2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5916E2" w:rsidRPr="00E132A7" w:rsidRDefault="005916E2" w:rsidP="005916E2">
      <w:pPr>
        <w:pStyle w:val="a8"/>
        <w:spacing w:after="0" w:line="240" w:lineRule="auto"/>
        <w:ind w:firstLine="567"/>
        <w:rPr>
          <w:sz w:val="24"/>
          <w:szCs w:val="24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Исполняющий полномочия</w:t>
      </w:r>
    </w:p>
    <w:p w:rsidR="005916E2" w:rsidRPr="00E132A7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132A7">
        <w:rPr>
          <w:rFonts w:ascii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E132A7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</w:t>
      </w:r>
    </w:p>
    <w:p w:rsidR="005916E2" w:rsidRPr="00E132A7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E132A7">
        <w:rPr>
          <w:rFonts w:ascii="Times New Roman" w:hAnsi="Times New Roman" w:cs="Times New Roman"/>
          <w:sz w:val="24"/>
          <w:szCs w:val="24"/>
          <w:lang w:eastAsia="ru-RU"/>
        </w:rPr>
        <w:t xml:space="preserve">Павловский Посад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Печникова</w:t>
      </w:r>
      <w:proofErr w:type="spellEnd"/>
    </w:p>
    <w:p w:rsidR="005916E2" w:rsidRPr="00E132A7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Pr="00E132A7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Pr="00E132A7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269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tabs>
          <w:tab w:val="left" w:pos="-284"/>
          <w:tab w:val="left" w:pos="993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Default="005916E2" w:rsidP="005916E2">
      <w:pPr>
        <w:pStyle w:val="ConsPlusTitle"/>
        <w:tabs>
          <w:tab w:val="right" w:pos="0"/>
          <w:tab w:val="right" w:pos="284"/>
          <w:tab w:val="left" w:pos="1456"/>
        </w:tabs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                              </w:t>
      </w:r>
    </w:p>
    <w:p w:rsidR="005916E2" w:rsidRDefault="005916E2" w:rsidP="005916E2">
      <w:pPr>
        <w:pStyle w:val="ConsPlusTitle"/>
        <w:tabs>
          <w:tab w:val="right" w:pos="0"/>
          <w:tab w:val="right" w:pos="284"/>
          <w:tab w:val="left" w:pos="1456"/>
        </w:tabs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</w:t>
      </w:r>
      <w:r w:rsidRPr="000C2A04">
        <w:rPr>
          <w:rFonts w:ascii="Times New Roman" w:hAnsi="Times New Roman" w:cs="Times New Roman"/>
          <w:b w:val="0"/>
          <w:sz w:val="20"/>
        </w:rPr>
        <w:t xml:space="preserve">Приложение к Постановлению Администрации </w:t>
      </w:r>
    </w:p>
    <w:p w:rsidR="005916E2" w:rsidRDefault="005916E2" w:rsidP="005916E2">
      <w:pPr>
        <w:pStyle w:val="ConsPlusTitle"/>
        <w:tabs>
          <w:tab w:val="right" w:pos="0"/>
          <w:tab w:val="right" w:pos="284"/>
          <w:tab w:val="left" w:pos="1456"/>
        </w:tabs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</w:t>
      </w:r>
      <w:r w:rsidRPr="000C2A04">
        <w:rPr>
          <w:rFonts w:ascii="Times New Roman" w:hAnsi="Times New Roman" w:cs="Times New Roman"/>
          <w:b w:val="0"/>
          <w:sz w:val="20"/>
        </w:rPr>
        <w:t xml:space="preserve">городского округа Павловский Посад </w:t>
      </w:r>
    </w:p>
    <w:p w:rsidR="005916E2" w:rsidRPr="000C2A04" w:rsidRDefault="005916E2" w:rsidP="005916E2">
      <w:pPr>
        <w:pStyle w:val="ConsPlusTitle"/>
        <w:tabs>
          <w:tab w:val="right" w:pos="0"/>
          <w:tab w:val="right" w:pos="284"/>
          <w:tab w:val="left" w:pos="1456"/>
        </w:tabs>
        <w:jc w:val="both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   </w:t>
      </w:r>
      <w:r w:rsidRPr="000C2A04">
        <w:rPr>
          <w:rFonts w:ascii="Times New Roman" w:hAnsi="Times New Roman" w:cs="Times New Roman"/>
          <w:b w:val="0"/>
          <w:sz w:val="20"/>
        </w:rPr>
        <w:t>Московской области</w:t>
      </w:r>
      <w:r>
        <w:rPr>
          <w:rFonts w:ascii="Times New Roman" w:hAnsi="Times New Roman" w:cs="Times New Roman"/>
          <w:b w:val="0"/>
          <w:sz w:val="20"/>
        </w:rPr>
        <w:t xml:space="preserve"> № 1359   </w:t>
      </w:r>
      <w:r>
        <w:rPr>
          <w:rFonts w:ascii="Times New Roman" w:hAnsi="Times New Roman" w:cs="Times New Roman"/>
          <w:b w:val="0"/>
          <w:sz w:val="20"/>
        </w:rPr>
        <w:t>от 10.11.2017</w:t>
      </w:r>
    </w:p>
    <w:p w:rsidR="005916E2" w:rsidRDefault="005916E2" w:rsidP="005916E2">
      <w:pPr>
        <w:pStyle w:val="a8"/>
        <w:spacing w:after="0" w:line="240" w:lineRule="auto"/>
        <w:jc w:val="center"/>
        <w:rPr>
          <w:bCs/>
          <w:caps/>
          <w:color w:val="auto"/>
          <w:sz w:val="24"/>
          <w:szCs w:val="24"/>
        </w:rPr>
      </w:pPr>
    </w:p>
    <w:p w:rsidR="005916E2" w:rsidRDefault="005916E2" w:rsidP="005916E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16E2" w:rsidRPr="00230EBD" w:rsidRDefault="005916E2" w:rsidP="005916E2">
      <w:pPr>
        <w:pStyle w:val="a8"/>
        <w:tabs>
          <w:tab w:val="clear" w:pos="708"/>
        </w:tabs>
        <w:spacing w:after="0" w:line="240" w:lineRule="auto"/>
        <w:jc w:val="center"/>
        <w:rPr>
          <w:rStyle w:val="a7"/>
          <w:sz w:val="24"/>
          <w:szCs w:val="24"/>
        </w:rPr>
      </w:pPr>
      <w:r w:rsidRPr="00230EBD">
        <w:rPr>
          <w:b/>
          <w:bCs/>
          <w:sz w:val="24"/>
          <w:szCs w:val="24"/>
        </w:rPr>
        <w:t xml:space="preserve">Состав аукционной комиссии </w:t>
      </w:r>
      <w:r w:rsidRPr="00230EBD">
        <w:rPr>
          <w:b/>
          <w:color w:val="auto"/>
          <w:sz w:val="24"/>
          <w:szCs w:val="24"/>
        </w:rPr>
        <w:t xml:space="preserve">по подготовке и проведению </w:t>
      </w:r>
      <w:r w:rsidRPr="00230EBD">
        <w:rPr>
          <w:rStyle w:val="a7"/>
          <w:sz w:val="24"/>
          <w:szCs w:val="24"/>
        </w:rPr>
        <w:t>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Павловский Посад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Павловский Посад Московской области:</w:t>
      </w:r>
    </w:p>
    <w:p w:rsidR="005916E2" w:rsidRPr="00230EBD" w:rsidRDefault="005916E2" w:rsidP="005916E2">
      <w:pPr>
        <w:pStyle w:val="a8"/>
        <w:spacing w:after="0" w:line="240" w:lineRule="auto"/>
        <w:jc w:val="center"/>
        <w:rPr>
          <w:b/>
          <w:bCs/>
          <w:sz w:val="24"/>
          <w:szCs w:val="24"/>
        </w:rPr>
      </w:pPr>
    </w:p>
    <w:p w:rsidR="005916E2" w:rsidRPr="007B0337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Председатель Аукционной комиссии:</w:t>
      </w:r>
    </w:p>
    <w:p w:rsidR="005916E2" w:rsidRPr="00FA5229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Мельник А.А. </w:t>
      </w:r>
      <w:r w:rsidRPr="007B03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управления архитектуры и строительства.</w:t>
      </w:r>
    </w:p>
    <w:p w:rsidR="005916E2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337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комиссии:</w:t>
      </w:r>
    </w:p>
    <w:p w:rsidR="005916E2" w:rsidRPr="00FA5229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 А.В</w:t>
      </w:r>
      <w:r w:rsidRPr="007B03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33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начальник отдела по имущественным закупкам</w:t>
      </w:r>
      <w:r w:rsidRPr="007B0337">
        <w:rPr>
          <w:rFonts w:ascii="Times New Roman" w:hAnsi="Times New Roman" w:cs="Times New Roman"/>
          <w:sz w:val="24"/>
          <w:szCs w:val="24"/>
        </w:rPr>
        <w:t xml:space="preserve"> МКУ «</w:t>
      </w:r>
      <w:r>
        <w:rPr>
          <w:rFonts w:ascii="Times New Roman" w:hAnsi="Times New Roman" w:cs="Times New Roman"/>
          <w:sz w:val="24"/>
          <w:szCs w:val="24"/>
        </w:rPr>
        <w:t>Центр муниципальных закупок</w:t>
      </w:r>
      <w:r w:rsidRPr="00FA5229">
        <w:rPr>
          <w:rFonts w:ascii="Times New Roman" w:hAnsi="Times New Roman" w:cs="Times New Roman"/>
          <w:sz w:val="24"/>
          <w:szCs w:val="24"/>
        </w:rPr>
        <w:t>».</w:t>
      </w:r>
    </w:p>
    <w:p w:rsidR="005916E2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29">
        <w:rPr>
          <w:rFonts w:ascii="Times New Roman" w:hAnsi="Times New Roman" w:cs="Times New Roman"/>
          <w:sz w:val="24"/>
          <w:szCs w:val="24"/>
        </w:rPr>
        <w:t>Члены Аукционной комиссии:</w:t>
      </w:r>
    </w:p>
    <w:p w:rsidR="005916E2" w:rsidRPr="00FA5229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Волкова Л.В. – начальник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A5229">
        <w:rPr>
          <w:rFonts w:ascii="Times New Roman" w:hAnsi="Times New Roman" w:cs="Times New Roman"/>
          <w:color w:val="000000" w:themeColor="text1"/>
          <w:sz w:val="24"/>
          <w:szCs w:val="24"/>
        </w:rPr>
        <w:t>равового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</w:t>
      </w:r>
      <w:r w:rsidRPr="00FA52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согласованию, представитель правового отдела).</w:t>
      </w:r>
    </w:p>
    <w:p w:rsidR="005916E2" w:rsidRPr="00FA5229" w:rsidRDefault="005916E2" w:rsidP="005916E2">
      <w:pPr>
        <w:pStyle w:val="a8"/>
        <w:tabs>
          <w:tab w:val="left" w:pos="284"/>
        </w:tabs>
        <w:spacing w:after="0"/>
        <w:ind w:firstLine="709"/>
        <w:jc w:val="both"/>
        <w:rPr>
          <w:color w:val="000000" w:themeColor="text1"/>
          <w:sz w:val="24"/>
          <w:szCs w:val="24"/>
        </w:rPr>
      </w:pPr>
      <w:proofErr w:type="spellStart"/>
      <w:r w:rsidRPr="00FA5229">
        <w:rPr>
          <w:color w:val="000000" w:themeColor="text1"/>
          <w:sz w:val="24"/>
          <w:szCs w:val="24"/>
        </w:rPr>
        <w:t>Белас</w:t>
      </w:r>
      <w:proofErr w:type="spellEnd"/>
      <w:r w:rsidRPr="00FA5229">
        <w:rPr>
          <w:color w:val="000000" w:themeColor="text1"/>
          <w:sz w:val="24"/>
          <w:szCs w:val="24"/>
        </w:rPr>
        <w:t xml:space="preserve"> Л.М. – депутат Совета депутатов городского округа Павловский Посад Московской области;</w:t>
      </w:r>
    </w:p>
    <w:p w:rsidR="005916E2" w:rsidRPr="00FA5229" w:rsidRDefault="005916E2" w:rsidP="005916E2">
      <w:pPr>
        <w:pStyle w:val="a8"/>
        <w:tabs>
          <w:tab w:val="left" w:pos="284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Соколова Н.Н. – юрисконсульт Восточной Межрайонной торгово-промышленной палаты Московской области.</w:t>
      </w:r>
    </w:p>
    <w:p w:rsidR="005916E2" w:rsidRPr="00FA5229" w:rsidRDefault="005916E2" w:rsidP="005916E2">
      <w:pPr>
        <w:pStyle w:val="a8"/>
        <w:tabs>
          <w:tab w:val="left" w:pos="284"/>
        </w:tabs>
        <w:spacing w:after="0"/>
        <w:ind w:firstLine="709"/>
        <w:jc w:val="both"/>
        <w:rPr>
          <w:color w:val="auto"/>
          <w:sz w:val="24"/>
          <w:szCs w:val="24"/>
        </w:rPr>
      </w:pPr>
      <w:r w:rsidRPr="00FA5229">
        <w:rPr>
          <w:color w:val="auto"/>
          <w:sz w:val="24"/>
          <w:szCs w:val="24"/>
        </w:rPr>
        <w:t>Секретарь:</w:t>
      </w:r>
    </w:p>
    <w:p w:rsidR="005916E2" w:rsidRPr="007B0337" w:rsidRDefault="005916E2" w:rsidP="005916E2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Каптановская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А.П.-заведующая отдела рекламы.</w:t>
      </w: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5916E2" w:rsidRPr="009D0027" w:rsidRDefault="005916E2" w:rsidP="005916E2">
      <w:pPr>
        <w:pStyle w:val="a6"/>
        <w:spacing w:after="0"/>
        <w:rPr>
          <w:rFonts w:ascii="Times New Roman" w:hAnsi="Times New Roman" w:cs="Times New Roman"/>
          <w:sz w:val="20"/>
        </w:rPr>
      </w:pPr>
    </w:p>
    <w:p w:rsidR="00651A95" w:rsidRDefault="00651A95" w:rsidP="00B42299">
      <w:pPr>
        <w:pStyle w:val="a8"/>
        <w:spacing w:after="0" w:line="240" w:lineRule="auto"/>
        <w:ind w:right="3685" w:firstLine="5103"/>
        <w:jc w:val="both"/>
        <w:rPr>
          <w:sz w:val="24"/>
        </w:rPr>
      </w:pPr>
    </w:p>
    <w:sectPr w:rsidR="00651A95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06397"/>
    <w:multiLevelType w:val="multilevel"/>
    <w:tmpl w:val="8370F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6" w:hanging="1800"/>
      </w:pPr>
      <w:rPr>
        <w:rFonts w:hint="default"/>
      </w:rPr>
    </w:lvl>
  </w:abstractNum>
  <w:abstractNum w:abstractNumId="1">
    <w:nsid w:val="3A5E71E5"/>
    <w:multiLevelType w:val="hybridMultilevel"/>
    <w:tmpl w:val="F73441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25442B"/>
    <w:rsid w:val="00456B61"/>
    <w:rsid w:val="005916E2"/>
    <w:rsid w:val="00651A95"/>
    <w:rsid w:val="00846612"/>
    <w:rsid w:val="009A3FFB"/>
    <w:rsid w:val="00A07FF9"/>
    <w:rsid w:val="00B4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5A3D2-2754-4250-93FF-E57753A8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4661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List Paragraph"/>
    <w:basedOn w:val="a"/>
    <w:uiPriority w:val="34"/>
    <w:qFormat/>
    <w:rsid w:val="008466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Strong"/>
    <w:qFormat/>
    <w:rsid w:val="00846612"/>
    <w:rPr>
      <w:b/>
      <w:bCs/>
    </w:rPr>
  </w:style>
  <w:style w:type="paragraph" w:customStyle="1" w:styleId="a8">
    <w:name w:val="Базовый"/>
    <w:rsid w:val="00846612"/>
    <w:pPr>
      <w:widowControl w:val="0"/>
      <w:tabs>
        <w:tab w:val="left" w:pos="708"/>
      </w:tabs>
      <w:suppressAutoHyphens/>
      <w:spacing w:after="200" w:line="276" w:lineRule="auto"/>
    </w:pPr>
    <w:rPr>
      <w:color w:val="00000A"/>
    </w:rPr>
  </w:style>
  <w:style w:type="paragraph" w:styleId="a9">
    <w:name w:val="footer"/>
    <w:basedOn w:val="a"/>
    <w:link w:val="aa"/>
    <w:uiPriority w:val="99"/>
    <w:unhideWhenUsed/>
    <w:rsid w:val="00B422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2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3</Pages>
  <Words>634</Words>
  <Characters>5757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Игорь Николаевич Нужный</cp:lastModifiedBy>
  <cp:revision>2</cp:revision>
  <cp:lastPrinted>2017-05-03T07:33:00Z</cp:lastPrinted>
  <dcterms:created xsi:type="dcterms:W3CDTF">2017-11-22T05:59:00Z</dcterms:created>
  <dcterms:modified xsi:type="dcterms:W3CDTF">2017-11-22T05:59:00Z</dcterms:modified>
</cp:coreProperties>
</file>