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27" w:rsidRDefault="000D5827" w:rsidP="00DB2CAC">
      <w:pPr>
        <w:tabs>
          <w:tab w:val="left" w:pos="1755"/>
        </w:tabs>
      </w:pPr>
    </w:p>
    <w:p w:rsidR="007D124E" w:rsidRPr="0023070E" w:rsidRDefault="007D124E" w:rsidP="007D124E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bookmarkStart w:id="0" w:name="_GoBack"/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Дайджест Министерства энергетики Московской области </w:t>
      </w:r>
    </w:p>
    <w:p w:rsidR="00136C6F" w:rsidRDefault="007D124E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за период с </w:t>
      </w:r>
      <w:r w:rsidR="00BB0ADF">
        <w:rPr>
          <w:rFonts w:eastAsia="Times New Roman" w:cs="Times New Roman"/>
          <w:b/>
          <w:color w:val="222222"/>
          <w:kern w:val="36"/>
          <w:szCs w:val="28"/>
          <w:lang w:eastAsia="ru-RU"/>
        </w:rPr>
        <w:t>26</w:t>
      </w:r>
      <w:r w:rsidR="00BE0983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</w:t>
      </w:r>
      <w:r w:rsidR="00FA3887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по </w:t>
      </w:r>
      <w:r w:rsidR="00BB0ADF">
        <w:rPr>
          <w:rFonts w:eastAsia="Times New Roman" w:cs="Times New Roman"/>
          <w:b/>
          <w:color w:val="222222"/>
          <w:kern w:val="36"/>
          <w:szCs w:val="28"/>
          <w:lang w:eastAsia="ru-RU"/>
        </w:rPr>
        <w:t>30</w:t>
      </w:r>
      <w:r w:rsidR="00FA3887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сентября </w:t>
      </w:r>
      <w:r w:rsidR="00BE0983">
        <w:rPr>
          <w:rFonts w:eastAsia="Times New Roman" w:cs="Times New Roman"/>
          <w:b/>
          <w:color w:val="222222"/>
          <w:kern w:val="36"/>
          <w:szCs w:val="28"/>
          <w:lang w:eastAsia="ru-RU"/>
        </w:rPr>
        <w:t>2016</w:t>
      </w:r>
    </w:p>
    <w:bookmarkEnd w:id="0"/>
    <w:p w:rsidR="00BB0ADF" w:rsidRDefault="00BB0ADF" w:rsidP="00BE0983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p w:rsidR="00BB0ADF" w:rsidRDefault="00BB0ADF" w:rsidP="00BB0ADF">
      <w:pPr>
        <w:shd w:val="clear" w:color="auto" w:fill="FFFFFF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BB0ADF">
        <w:rPr>
          <w:rFonts w:eastAsia="Times New Roman" w:cs="Times New Roman"/>
          <w:b/>
          <w:color w:val="222222"/>
          <w:kern w:val="36"/>
          <w:szCs w:val="28"/>
          <w:lang w:eastAsia="ru-RU"/>
        </w:rPr>
        <w:t>1251 предложение жителей по улучшению ситуации с уличным освещением будет реализовано в Подмосковье до конца года</w:t>
      </w:r>
    </w:p>
    <w:p w:rsidR="00BB0ADF" w:rsidRPr="00BB0ADF" w:rsidRDefault="00BB0ADF" w:rsidP="00BB0ADF">
      <w:pPr>
        <w:shd w:val="clear" w:color="auto" w:fill="FFFFFF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p w:rsidR="00BB0ADF" w:rsidRPr="00BB0ADF" w:rsidRDefault="00BB0ADF" w:rsidP="00BB0ADF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B0ADF">
        <w:rPr>
          <w:rFonts w:eastAsia="Times New Roman" w:cs="Times New Roman"/>
          <w:color w:val="222222"/>
          <w:szCs w:val="28"/>
          <w:lang w:eastAsia="ru-RU"/>
        </w:rPr>
        <w:t>С начала 2016 года на территории Московской области реализовано 724 предложения по организации нового освещения, поступивших от жителей Подмосковья через портал «Добродел». </w:t>
      </w:r>
    </w:p>
    <w:p w:rsidR="00BB0ADF" w:rsidRPr="00BB0ADF" w:rsidRDefault="00BB0ADF" w:rsidP="00BB0ADF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B0ADF">
        <w:rPr>
          <w:rFonts w:eastAsia="Times New Roman" w:cs="Times New Roman"/>
          <w:color w:val="222222"/>
          <w:szCs w:val="28"/>
          <w:lang w:eastAsia="ru-RU"/>
        </w:rPr>
        <w:t>Лидерами по созданию новых линий освещения являются Краснознаменск, Мытищи, Балашиха, Бронницы, Жуковский, а также Шатурский, Можайский и Клинский районы. До конца года планируется реализовать еще 1251 такое предложение. В основном жители просят осветить маршруты движения, дороги и места отдыха.</w:t>
      </w:r>
    </w:p>
    <w:p w:rsidR="00BB0ADF" w:rsidRPr="00BB0ADF" w:rsidRDefault="00BB0ADF" w:rsidP="00BB0ADF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B0ADF">
        <w:rPr>
          <w:rFonts w:eastAsia="Times New Roman" w:cs="Times New Roman"/>
          <w:color w:val="222222"/>
          <w:szCs w:val="28"/>
          <w:lang w:eastAsia="ru-RU"/>
        </w:rPr>
        <w:t>Всего же в Московской области установлено и модернизировано 14 613 энергоэффективных уличных светильников. Отметим, что работы ведутся с опережением запланированного графика. Вместе с тем заменено 2 757 км проводов на СИП (самонесущий изолированный провод), заменены 2 703 опоры уличного освещения. </w:t>
      </w:r>
    </w:p>
    <w:p w:rsidR="00BB0ADF" w:rsidRPr="00BB0ADF" w:rsidRDefault="00BB0ADF" w:rsidP="00BB0ADF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B0ADF">
        <w:rPr>
          <w:rFonts w:eastAsia="Times New Roman" w:cs="Times New Roman"/>
          <w:color w:val="222222"/>
          <w:szCs w:val="28"/>
          <w:lang w:eastAsia="ru-RU"/>
        </w:rPr>
        <w:t>Напомним, что 2016 году стоит задача по модернизации 40 тысяч светильников и строительства не менее 300 км новых линий наружного освещения.</w:t>
      </w:r>
    </w:p>
    <w:p w:rsidR="00BB0ADF" w:rsidRDefault="00BB0ADF" w:rsidP="00BB0ADF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B0ADF">
        <w:rPr>
          <w:rFonts w:eastAsia="Times New Roman" w:cs="Times New Roman"/>
          <w:color w:val="222222"/>
          <w:szCs w:val="28"/>
          <w:lang w:eastAsia="ru-RU"/>
        </w:rPr>
        <w:t>«Вопрос приведения систем наружного освещения в нормативное состояние находится на особом контроле в министерстве энергетики Московской области, поскольку напрямую влияет на безопасность жителей. Планы по освещению территорий четко координируются с пожеланиями самих жителей», – отметил министр энергетики Московской области Леонид Неганов.</w:t>
      </w:r>
    </w:p>
    <w:p w:rsidR="00BB0ADF" w:rsidRPr="00BB0ADF" w:rsidRDefault="00BB0ADF" w:rsidP="00BB0ADF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BB0ADF" w:rsidRPr="00BB0ADF" w:rsidRDefault="00BB0ADF" w:rsidP="00BB0ADF">
      <w:pPr>
        <w:shd w:val="clear" w:color="auto" w:fill="FFFFFF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BB0ADF">
        <w:rPr>
          <w:rFonts w:eastAsia="Times New Roman" w:cs="Times New Roman"/>
          <w:b/>
          <w:color w:val="222222"/>
          <w:kern w:val="36"/>
          <w:szCs w:val="28"/>
          <w:lang w:eastAsia="ru-RU"/>
        </w:rPr>
        <w:t>72 индивидуальных тепловых пункта установлено в бюджетных учреждениях Подмосковья с начала 2016 года</w:t>
      </w:r>
    </w:p>
    <w:p w:rsidR="00BB0ADF" w:rsidRPr="00BB0ADF" w:rsidRDefault="00BB0ADF" w:rsidP="00BB0ADF">
      <w:pPr>
        <w:shd w:val="clear" w:color="auto" w:fill="FFFFFF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BB0ADF" w:rsidRPr="00BB0ADF" w:rsidRDefault="00BB0ADF" w:rsidP="00BB0ADF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B0ADF">
        <w:rPr>
          <w:rFonts w:eastAsia="Times New Roman" w:cs="Times New Roman"/>
          <w:color w:val="222222"/>
          <w:szCs w:val="28"/>
          <w:lang w:eastAsia="ru-RU"/>
        </w:rPr>
        <w:t>С начала 2016 года в бюджетных учреждениях Московской области установлено 72 индивидуальных тепловых пункта (ИТП). Еще по 255 ИТП ведутся работы. В этом году стоит задача установить 500 ИТП в бюджетной сфере. </w:t>
      </w:r>
    </w:p>
    <w:p w:rsidR="00BB0ADF" w:rsidRPr="00BB0ADF" w:rsidRDefault="00BB0ADF" w:rsidP="00BB0ADF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B0ADF">
        <w:rPr>
          <w:rFonts w:eastAsia="Times New Roman" w:cs="Times New Roman"/>
          <w:color w:val="222222"/>
          <w:szCs w:val="28"/>
          <w:lang w:eastAsia="ru-RU"/>
        </w:rPr>
        <w:t>Как отметил министр энергетики Московской области Леонид Неганов, решение поставленной задачи позволит вывести Подмосковье на передовые позиции и стать регионом-лидером в области энергосбережения и энергоэффективности.</w:t>
      </w:r>
    </w:p>
    <w:p w:rsidR="00BB0ADF" w:rsidRPr="00BB0ADF" w:rsidRDefault="00BB0ADF" w:rsidP="00BB0ADF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B0ADF">
        <w:rPr>
          <w:rFonts w:eastAsia="Times New Roman" w:cs="Times New Roman"/>
          <w:color w:val="222222"/>
          <w:szCs w:val="28"/>
          <w:lang w:eastAsia="ru-RU"/>
        </w:rPr>
        <w:t xml:space="preserve">Проблема с установкой ИТП заключается в дефиците бюджетного финансирования муниципальных программ энергосбережения. Для решения </w:t>
      </w:r>
      <w:r w:rsidRPr="00BB0ADF">
        <w:rPr>
          <w:rFonts w:eastAsia="Times New Roman" w:cs="Times New Roman"/>
          <w:color w:val="222222"/>
          <w:szCs w:val="28"/>
          <w:lang w:eastAsia="ru-RU"/>
        </w:rPr>
        <w:lastRenderedPageBreak/>
        <w:t>поставленной задачи необходимо привлечение внебюджетных средств инвесторов на реализацию мероприятий, в том числе за счет энергосервисных контрактов.</w:t>
      </w:r>
    </w:p>
    <w:p w:rsidR="00BB0ADF" w:rsidRPr="00BB0ADF" w:rsidRDefault="00BB0ADF" w:rsidP="00BB0ADF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B0ADF">
        <w:rPr>
          <w:rFonts w:eastAsia="Times New Roman" w:cs="Times New Roman"/>
          <w:color w:val="222222"/>
          <w:szCs w:val="28"/>
          <w:lang w:eastAsia="ru-RU"/>
        </w:rPr>
        <w:t>В настоящее время количество зданий, оборудованных индивидуальными тепловыми пунктами, в бюджетной сфере составляет 1542 шт., в жилищном фонде – 8950 шт. </w:t>
      </w:r>
    </w:p>
    <w:p w:rsidR="00BB0ADF" w:rsidRDefault="00BB0ADF" w:rsidP="00BB0ADF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BB0ADF">
        <w:rPr>
          <w:rFonts w:eastAsia="Times New Roman" w:cs="Times New Roman"/>
          <w:color w:val="222222"/>
          <w:szCs w:val="28"/>
          <w:lang w:eastAsia="ru-RU"/>
        </w:rPr>
        <w:t>По итогам реализации мероприятий по установке 120 ИТП на объектах образования (школа/садик) в 2014-2015 годах экономия тепловой энергии в натуральном выражении в среднем составила 14,4 Гкал. В результате доля зданий бюджетной сферы, оснащенных автоматизированными индивидуальными тепловыми пунктами, составила 16,3%.</w:t>
      </w:r>
    </w:p>
    <w:p w:rsidR="00BB0ADF" w:rsidRPr="00BB0ADF" w:rsidRDefault="00BB0ADF" w:rsidP="00BB0ADF">
      <w:pPr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BB0ADF" w:rsidRPr="00BB0ADF" w:rsidRDefault="00BB0ADF" w:rsidP="00BB0ADF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  <w:r w:rsidRPr="00BB0ADF">
        <w:rPr>
          <w:bCs w:val="0"/>
          <w:color w:val="222222"/>
          <w:sz w:val="28"/>
          <w:szCs w:val="28"/>
        </w:rPr>
        <w:t>В Подмосковье начали действовать 12 электрозаправочных станции</w:t>
      </w:r>
    </w:p>
    <w:p w:rsidR="00BB0ADF" w:rsidRPr="00BB0ADF" w:rsidRDefault="00BB0ADF" w:rsidP="00BB0ADF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b w:val="0"/>
          <w:bCs w:val="0"/>
          <w:color w:val="222222"/>
          <w:sz w:val="28"/>
          <w:szCs w:val="28"/>
        </w:rPr>
      </w:pPr>
    </w:p>
    <w:p w:rsidR="00BB0ADF" w:rsidRPr="00BB0ADF" w:rsidRDefault="00BB0ADF" w:rsidP="00BB0ADF">
      <w:pPr>
        <w:pStyle w:val="af2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BB0ADF">
        <w:rPr>
          <w:color w:val="222222"/>
          <w:sz w:val="28"/>
          <w:szCs w:val="28"/>
        </w:rPr>
        <w:t>12 электрозаправочных станции в Клинском, Красногорском, Люберецком, Одинцовском и Пушкинском районах построено и введено в эксплуатацию на территории Московской области с начала 2016 года.</w:t>
      </w:r>
    </w:p>
    <w:p w:rsidR="00BB0ADF" w:rsidRPr="00BB0ADF" w:rsidRDefault="00BB0ADF" w:rsidP="00BB0ADF">
      <w:pPr>
        <w:pStyle w:val="af2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BB0ADF">
        <w:rPr>
          <w:color w:val="222222"/>
          <w:sz w:val="28"/>
          <w:szCs w:val="28"/>
        </w:rPr>
        <w:t>Как отметил министр энергетики Московской области Леонид Неганов, до конца текущего года планируется разместить еще 10 электрозаправок на автозаправочных комплексах «Лукойл» и на территории торговых сетей «Гиперглобус», «АТАК» и «Верный».</w:t>
      </w:r>
    </w:p>
    <w:p w:rsidR="00BB0ADF" w:rsidRPr="00BB0ADF" w:rsidRDefault="00BB0ADF" w:rsidP="00BB0ADF">
      <w:pPr>
        <w:pStyle w:val="af2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BB0ADF">
        <w:rPr>
          <w:color w:val="222222"/>
          <w:sz w:val="28"/>
          <w:szCs w:val="28"/>
        </w:rPr>
        <w:t>Указанные проекты реализованы в рамках государственной программы Московской области «Энергоэффективность и развитие энергетики», стратегическим направлением которой является развитие применения альтернативных видов топлива, в том числе электроэнергии.</w:t>
      </w:r>
    </w:p>
    <w:p w:rsidR="00BB0ADF" w:rsidRPr="00BB0ADF" w:rsidRDefault="00BB0ADF" w:rsidP="00BB0ADF">
      <w:pPr>
        <w:ind w:firstLine="851"/>
        <w:jc w:val="both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p w:rsidR="0095163D" w:rsidRPr="00BB0ADF" w:rsidRDefault="0095163D" w:rsidP="00BB0ADF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b w:val="0"/>
          <w:bCs w:val="0"/>
          <w:color w:val="222222"/>
          <w:sz w:val="28"/>
          <w:szCs w:val="28"/>
        </w:rPr>
      </w:pPr>
    </w:p>
    <w:p w:rsidR="007D124E" w:rsidRPr="00BB0ADF" w:rsidRDefault="007D124E" w:rsidP="00BB0ADF">
      <w:pPr>
        <w:ind w:firstLine="851"/>
        <w:jc w:val="both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</w:p>
    <w:sectPr w:rsidR="007D124E" w:rsidRPr="00BB0ADF" w:rsidSect="00C63CF9">
      <w:headerReference w:type="default" r:id="rId8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FC6" w:rsidRDefault="00507FC6" w:rsidP="00750CCF">
      <w:pPr>
        <w:spacing w:line="240" w:lineRule="auto"/>
      </w:pPr>
      <w:r>
        <w:separator/>
      </w:r>
    </w:p>
  </w:endnote>
  <w:endnote w:type="continuationSeparator" w:id="0">
    <w:p w:rsidR="00507FC6" w:rsidRDefault="00507FC6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FC6" w:rsidRDefault="00507FC6" w:rsidP="00750CCF">
      <w:pPr>
        <w:spacing w:line="240" w:lineRule="auto"/>
      </w:pPr>
      <w:r>
        <w:separator/>
      </w:r>
    </w:p>
  </w:footnote>
  <w:footnote w:type="continuationSeparator" w:id="0">
    <w:p w:rsidR="00507FC6" w:rsidRDefault="00507FC6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386139"/>
      <w:docPartObj>
        <w:docPartGallery w:val="Page Numbers (Top of Page)"/>
        <w:docPartUnique/>
      </w:docPartObj>
    </w:sdtPr>
    <w:sdtEndPr/>
    <w:sdtContent>
      <w:p w:rsidR="002951A6" w:rsidRDefault="002951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CFC">
          <w:rPr>
            <w:noProof/>
          </w:rPr>
          <w:t>1</w:t>
        </w:r>
        <w:r>
          <w:fldChar w:fldCharType="end"/>
        </w:r>
      </w:p>
    </w:sdtContent>
  </w:sdt>
  <w:p w:rsidR="002951A6" w:rsidRDefault="002951A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774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1996"/>
    <w:multiLevelType w:val="hybridMultilevel"/>
    <w:tmpl w:val="A49C97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129C"/>
    <w:multiLevelType w:val="hybridMultilevel"/>
    <w:tmpl w:val="4918B11A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2D00"/>
    <w:multiLevelType w:val="hybridMultilevel"/>
    <w:tmpl w:val="0EAC2F8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B106F0"/>
    <w:multiLevelType w:val="multilevel"/>
    <w:tmpl w:val="881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8397D"/>
    <w:multiLevelType w:val="multilevel"/>
    <w:tmpl w:val="41AE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6663A"/>
    <w:multiLevelType w:val="hybridMultilevel"/>
    <w:tmpl w:val="6E16DDFC"/>
    <w:lvl w:ilvl="0" w:tplc="13D2E1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E3326C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545AE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F03276"/>
    <w:multiLevelType w:val="hybridMultilevel"/>
    <w:tmpl w:val="2B1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032CC"/>
    <w:multiLevelType w:val="hybridMultilevel"/>
    <w:tmpl w:val="FD2069A0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26181"/>
    <w:multiLevelType w:val="hybridMultilevel"/>
    <w:tmpl w:val="C9CE8088"/>
    <w:lvl w:ilvl="0" w:tplc="E6D40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E21031"/>
    <w:multiLevelType w:val="hybridMultilevel"/>
    <w:tmpl w:val="B3A2FB48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22FD"/>
    <w:multiLevelType w:val="hybridMultilevel"/>
    <w:tmpl w:val="0738609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A674E"/>
    <w:multiLevelType w:val="hybridMultilevel"/>
    <w:tmpl w:val="F182C6A6"/>
    <w:lvl w:ilvl="0" w:tplc="F282F9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82F9E0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8050C"/>
    <w:multiLevelType w:val="hybridMultilevel"/>
    <w:tmpl w:val="97DEC15C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946369"/>
    <w:multiLevelType w:val="hybridMultilevel"/>
    <w:tmpl w:val="A89287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EA7590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0082EBA"/>
    <w:multiLevelType w:val="hybridMultilevel"/>
    <w:tmpl w:val="9118ED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33FFA"/>
    <w:multiLevelType w:val="hybridMultilevel"/>
    <w:tmpl w:val="20AE1E5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0199A"/>
    <w:multiLevelType w:val="hybridMultilevel"/>
    <w:tmpl w:val="E0C8FE9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A2680"/>
    <w:multiLevelType w:val="hybridMultilevel"/>
    <w:tmpl w:val="7F7AFA4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2AB5"/>
    <w:multiLevelType w:val="hybridMultilevel"/>
    <w:tmpl w:val="2AE27582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10702"/>
    <w:multiLevelType w:val="hybridMultilevel"/>
    <w:tmpl w:val="F90CF854"/>
    <w:lvl w:ilvl="0" w:tplc="E6D4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C54FF"/>
    <w:multiLevelType w:val="multilevel"/>
    <w:tmpl w:val="22B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23"/>
  </w:num>
  <w:num w:numId="8">
    <w:abstractNumId w:val="22"/>
  </w:num>
  <w:num w:numId="9">
    <w:abstractNumId w:val="2"/>
  </w:num>
  <w:num w:numId="10">
    <w:abstractNumId w:val="24"/>
  </w:num>
  <w:num w:numId="11">
    <w:abstractNumId w:val="1"/>
  </w:num>
  <w:num w:numId="12">
    <w:abstractNumId w:val="11"/>
  </w:num>
  <w:num w:numId="13">
    <w:abstractNumId w:val="16"/>
  </w:num>
  <w:num w:numId="14">
    <w:abstractNumId w:val="21"/>
  </w:num>
  <w:num w:numId="15">
    <w:abstractNumId w:val="25"/>
  </w:num>
  <w:num w:numId="16">
    <w:abstractNumId w:val="13"/>
  </w:num>
  <w:num w:numId="17">
    <w:abstractNumId w:val="3"/>
  </w:num>
  <w:num w:numId="18">
    <w:abstractNumId w:val="8"/>
  </w:num>
  <w:num w:numId="19">
    <w:abstractNumId w:val="26"/>
  </w:num>
  <w:num w:numId="20">
    <w:abstractNumId w:val="12"/>
  </w:num>
  <w:num w:numId="21">
    <w:abstractNumId w:val="0"/>
  </w:num>
  <w:num w:numId="22">
    <w:abstractNumId w:val="20"/>
  </w:num>
  <w:num w:numId="23">
    <w:abstractNumId w:val="15"/>
  </w:num>
  <w:num w:numId="24">
    <w:abstractNumId w:val="1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D"/>
    <w:rsid w:val="00005251"/>
    <w:rsid w:val="000172F8"/>
    <w:rsid w:val="000202F3"/>
    <w:rsid w:val="000278D4"/>
    <w:rsid w:val="0004333E"/>
    <w:rsid w:val="00050101"/>
    <w:rsid w:val="000569DA"/>
    <w:rsid w:val="00065C34"/>
    <w:rsid w:val="00066A9E"/>
    <w:rsid w:val="00082CE0"/>
    <w:rsid w:val="00096CE6"/>
    <w:rsid w:val="000C1881"/>
    <w:rsid w:val="000C4793"/>
    <w:rsid w:val="000D172B"/>
    <w:rsid w:val="000D352B"/>
    <w:rsid w:val="000D5827"/>
    <w:rsid w:val="00106D87"/>
    <w:rsid w:val="0011750D"/>
    <w:rsid w:val="001204E4"/>
    <w:rsid w:val="00136C6F"/>
    <w:rsid w:val="00147550"/>
    <w:rsid w:val="00170D9A"/>
    <w:rsid w:val="00172B45"/>
    <w:rsid w:val="00190B2E"/>
    <w:rsid w:val="001A4CCD"/>
    <w:rsid w:val="001A7662"/>
    <w:rsid w:val="001B0781"/>
    <w:rsid w:val="001B2C5F"/>
    <w:rsid w:val="001B5D7F"/>
    <w:rsid w:val="001C565A"/>
    <w:rsid w:val="001D1CB2"/>
    <w:rsid w:val="001D2A5E"/>
    <w:rsid w:val="001D3186"/>
    <w:rsid w:val="001F4C41"/>
    <w:rsid w:val="00210B78"/>
    <w:rsid w:val="00234B81"/>
    <w:rsid w:val="002440D1"/>
    <w:rsid w:val="002454F8"/>
    <w:rsid w:val="00252A29"/>
    <w:rsid w:val="00264378"/>
    <w:rsid w:val="00265CCB"/>
    <w:rsid w:val="002666E2"/>
    <w:rsid w:val="00282EBA"/>
    <w:rsid w:val="00283C64"/>
    <w:rsid w:val="00291175"/>
    <w:rsid w:val="00293961"/>
    <w:rsid w:val="002951A6"/>
    <w:rsid w:val="002A0DD0"/>
    <w:rsid w:val="002A5808"/>
    <w:rsid w:val="002B2DDD"/>
    <w:rsid w:val="002B34E7"/>
    <w:rsid w:val="0031246E"/>
    <w:rsid w:val="00327707"/>
    <w:rsid w:val="003321FD"/>
    <w:rsid w:val="0033407D"/>
    <w:rsid w:val="00334B86"/>
    <w:rsid w:val="0033737F"/>
    <w:rsid w:val="00352B74"/>
    <w:rsid w:val="003566B6"/>
    <w:rsid w:val="003617A4"/>
    <w:rsid w:val="003766E4"/>
    <w:rsid w:val="0038790E"/>
    <w:rsid w:val="0039004C"/>
    <w:rsid w:val="00396824"/>
    <w:rsid w:val="003976E7"/>
    <w:rsid w:val="003A5712"/>
    <w:rsid w:val="003A69FA"/>
    <w:rsid w:val="003B72A5"/>
    <w:rsid w:val="003C4CD4"/>
    <w:rsid w:val="003C7D25"/>
    <w:rsid w:val="003D6021"/>
    <w:rsid w:val="003E1441"/>
    <w:rsid w:val="003E5E56"/>
    <w:rsid w:val="003E6623"/>
    <w:rsid w:val="003F2D79"/>
    <w:rsid w:val="003F551C"/>
    <w:rsid w:val="00451021"/>
    <w:rsid w:val="004525E0"/>
    <w:rsid w:val="0045269B"/>
    <w:rsid w:val="00452D0B"/>
    <w:rsid w:val="004A3D55"/>
    <w:rsid w:val="004A40DD"/>
    <w:rsid w:val="004D52B7"/>
    <w:rsid w:val="004D5C66"/>
    <w:rsid w:val="004E1476"/>
    <w:rsid w:val="004E1B7D"/>
    <w:rsid w:val="004E2CFC"/>
    <w:rsid w:val="004F71DD"/>
    <w:rsid w:val="004F759F"/>
    <w:rsid w:val="00507FC6"/>
    <w:rsid w:val="00513B25"/>
    <w:rsid w:val="00516087"/>
    <w:rsid w:val="005173CF"/>
    <w:rsid w:val="0052285A"/>
    <w:rsid w:val="0053268D"/>
    <w:rsid w:val="00536950"/>
    <w:rsid w:val="005415A5"/>
    <w:rsid w:val="0055401D"/>
    <w:rsid w:val="00560A71"/>
    <w:rsid w:val="00562837"/>
    <w:rsid w:val="0058707C"/>
    <w:rsid w:val="00592579"/>
    <w:rsid w:val="00597E37"/>
    <w:rsid w:val="00597F44"/>
    <w:rsid w:val="005A63EA"/>
    <w:rsid w:val="005B4D22"/>
    <w:rsid w:val="00624214"/>
    <w:rsid w:val="00635418"/>
    <w:rsid w:val="006574C9"/>
    <w:rsid w:val="00657CBF"/>
    <w:rsid w:val="00660D24"/>
    <w:rsid w:val="00696CB5"/>
    <w:rsid w:val="006A1524"/>
    <w:rsid w:val="006A24C9"/>
    <w:rsid w:val="006A48A1"/>
    <w:rsid w:val="006A5448"/>
    <w:rsid w:val="006B619B"/>
    <w:rsid w:val="006D3511"/>
    <w:rsid w:val="006E1A67"/>
    <w:rsid w:val="00701773"/>
    <w:rsid w:val="00701C19"/>
    <w:rsid w:val="00705CD2"/>
    <w:rsid w:val="00727666"/>
    <w:rsid w:val="00733460"/>
    <w:rsid w:val="00733718"/>
    <w:rsid w:val="007427E9"/>
    <w:rsid w:val="00750CCF"/>
    <w:rsid w:val="00754438"/>
    <w:rsid w:val="0076730F"/>
    <w:rsid w:val="00784423"/>
    <w:rsid w:val="007D124E"/>
    <w:rsid w:val="007D1D0A"/>
    <w:rsid w:val="007D1E03"/>
    <w:rsid w:val="007E2275"/>
    <w:rsid w:val="007F2EDF"/>
    <w:rsid w:val="007F7664"/>
    <w:rsid w:val="00811492"/>
    <w:rsid w:val="00823924"/>
    <w:rsid w:val="008264AC"/>
    <w:rsid w:val="00832E1E"/>
    <w:rsid w:val="008425F1"/>
    <w:rsid w:val="00846BBE"/>
    <w:rsid w:val="00847E39"/>
    <w:rsid w:val="008528BE"/>
    <w:rsid w:val="0085317A"/>
    <w:rsid w:val="00857137"/>
    <w:rsid w:val="00866467"/>
    <w:rsid w:val="00886150"/>
    <w:rsid w:val="00886A6B"/>
    <w:rsid w:val="00887881"/>
    <w:rsid w:val="00896250"/>
    <w:rsid w:val="008967A9"/>
    <w:rsid w:val="008978DF"/>
    <w:rsid w:val="00897A9A"/>
    <w:rsid w:val="008B33AF"/>
    <w:rsid w:val="008D2553"/>
    <w:rsid w:val="008D5698"/>
    <w:rsid w:val="00900FE9"/>
    <w:rsid w:val="00937D50"/>
    <w:rsid w:val="0095163D"/>
    <w:rsid w:val="00957B95"/>
    <w:rsid w:val="009657E9"/>
    <w:rsid w:val="00966348"/>
    <w:rsid w:val="009677E7"/>
    <w:rsid w:val="0097252E"/>
    <w:rsid w:val="00975919"/>
    <w:rsid w:val="00976D63"/>
    <w:rsid w:val="00976EFE"/>
    <w:rsid w:val="009951DA"/>
    <w:rsid w:val="00995A29"/>
    <w:rsid w:val="00996825"/>
    <w:rsid w:val="009B1AF2"/>
    <w:rsid w:val="009C567F"/>
    <w:rsid w:val="009D5CB5"/>
    <w:rsid w:val="009E7990"/>
    <w:rsid w:val="009F501D"/>
    <w:rsid w:val="009F5350"/>
    <w:rsid w:val="00A06A12"/>
    <w:rsid w:val="00A2535A"/>
    <w:rsid w:val="00A44FED"/>
    <w:rsid w:val="00A5495D"/>
    <w:rsid w:val="00A941D0"/>
    <w:rsid w:val="00A94599"/>
    <w:rsid w:val="00A973FC"/>
    <w:rsid w:val="00AB07EE"/>
    <w:rsid w:val="00AC5F2E"/>
    <w:rsid w:val="00AD6291"/>
    <w:rsid w:val="00AE20BB"/>
    <w:rsid w:val="00AE4417"/>
    <w:rsid w:val="00AE6496"/>
    <w:rsid w:val="00AF1256"/>
    <w:rsid w:val="00B158D0"/>
    <w:rsid w:val="00B22BDB"/>
    <w:rsid w:val="00B47CB0"/>
    <w:rsid w:val="00B53622"/>
    <w:rsid w:val="00B62989"/>
    <w:rsid w:val="00BA0B34"/>
    <w:rsid w:val="00BA3184"/>
    <w:rsid w:val="00BB0ADF"/>
    <w:rsid w:val="00BB0F40"/>
    <w:rsid w:val="00BC2566"/>
    <w:rsid w:val="00BC6990"/>
    <w:rsid w:val="00BE0983"/>
    <w:rsid w:val="00BE0AAC"/>
    <w:rsid w:val="00BE14B7"/>
    <w:rsid w:val="00BE28CB"/>
    <w:rsid w:val="00C061FA"/>
    <w:rsid w:val="00C135E4"/>
    <w:rsid w:val="00C1576C"/>
    <w:rsid w:val="00C32770"/>
    <w:rsid w:val="00C414AF"/>
    <w:rsid w:val="00C43D12"/>
    <w:rsid w:val="00C63CF9"/>
    <w:rsid w:val="00C641E1"/>
    <w:rsid w:val="00C6580E"/>
    <w:rsid w:val="00C65BD6"/>
    <w:rsid w:val="00C67ACD"/>
    <w:rsid w:val="00CB16BB"/>
    <w:rsid w:val="00CB2B92"/>
    <w:rsid w:val="00CB66E9"/>
    <w:rsid w:val="00CD3B63"/>
    <w:rsid w:val="00CD7937"/>
    <w:rsid w:val="00CE7365"/>
    <w:rsid w:val="00D07237"/>
    <w:rsid w:val="00D23544"/>
    <w:rsid w:val="00D32183"/>
    <w:rsid w:val="00D33CA9"/>
    <w:rsid w:val="00D410E5"/>
    <w:rsid w:val="00D41F9E"/>
    <w:rsid w:val="00D518D3"/>
    <w:rsid w:val="00D5299E"/>
    <w:rsid w:val="00D52CD0"/>
    <w:rsid w:val="00D55C59"/>
    <w:rsid w:val="00D6103D"/>
    <w:rsid w:val="00D71CFF"/>
    <w:rsid w:val="00D80B0A"/>
    <w:rsid w:val="00D861BA"/>
    <w:rsid w:val="00D93D22"/>
    <w:rsid w:val="00DB2CAC"/>
    <w:rsid w:val="00DC543C"/>
    <w:rsid w:val="00DD0156"/>
    <w:rsid w:val="00E129A8"/>
    <w:rsid w:val="00E2275B"/>
    <w:rsid w:val="00E2646D"/>
    <w:rsid w:val="00E322D9"/>
    <w:rsid w:val="00E71E11"/>
    <w:rsid w:val="00E72AA1"/>
    <w:rsid w:val="00E73FAE"/>
    <w:rsid w:val="00E81AD7"/>
    <w:rsid w:val="00E85A97"/>
    <w:rsid w:val="00E978A9"/>
    <w:rsid w:val="00ED031F"/>
    <w:rsid w:val="00ED12BE"/>
    <w:rsid w:val="00EF783D"/>
    <w:rsid w:val="00F20A3E"/>
    <w:rsid w:val="00F224A4"/>
    <w:rsid w:val="00F35C46"/>
    <w:rsid w:val="00F463E8"/>
    <w:rsid w:val="00F62F73"/>
    <w:rsid w:val="00F63C1D"/>
    <w:rsid w:val="00F64A98"/>
    <w:rsid w:val="00F90858"/>
    <w:rsid w:val="00F90F7E"/>
    <w:rsid w:val="00FA2DAC"/>
    <w:rsid w:val="00FA3887"/>
    <w:rsid w:val="00FB17C2"/>
    <w:rsid w:val="00FB2A52"/>
    <w:rsid w:val="00FC314D"/>
    <w:rsid w:val="00FC5024"/>
    <w:rsid w:val="00FE0C4E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8F0791-0BB7-479A-9343-4A9885E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6D63"/>
  </w:style>
  <w:style w:type="paragraph" w:styleId="1">
    <w:name w:val="heading 1"/>
    <w:basedOn w:val="a"/>
    <w:link w:val="10"/>
    <w:uiPriority w:val="9"/>
    <w:qFormat/>
    <w:rsid w:val="007544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750CCF"/>
  </w:style>
  <w:style w:type="paragraph" w:styleId="ad">
    <w:name w:val="footer"/>
    <w:basedOn w:val="a"/>
    <w:link w:val="ae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rsid w:val="00050101"/>
    <w:rPr>
      <w:color w:val="808080"/>
    </w:rPr>
  </w:style>
  <w:style w:type="character" w:styleId="af1">
    <w:name w:val="Hyperlink"/>
    <w:uiPriority w:val="99"/>
    <w:rsid w:val="0097252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725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3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7881"/>
  </w:style>
  <w:style w:type="character" w:styleId="af3">
    <w:name w:val="Emphasis"/>
    <w:basedOn w:val="a0"/>
    <w:uiPriority w:val="20"/>
    <w:qFormat/>
    <w:rsid w:val="00BE0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3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3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42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1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61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8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8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6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3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2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5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6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0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02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5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07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68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35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5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0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79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6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39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89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43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44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4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12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3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57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79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975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8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69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05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209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26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83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5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46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7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1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20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08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1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50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4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873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2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06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5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960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8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127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yrkina\AppData\Local\Microsoft\Windows\Temporary%20Internet%20Files\Content.Outlook\0E3FCE9M\&#1041;&#1083;&#1072;&#1085;&#1082;%20&#1087;&#1080;&#1089;&#1100;&#1084;&#1072;%20&#1052;&#1080;&#1085;&#1080;&#1089;&#1090;&#1088;%20&#1101;&#1085;&#1077;&#1088;&#1075;&#1077;&#1090;&#1080;&#1082;&#1080;%20&#1052;&#1054;%20(&#1096;&#1072;&#1073;&#1083;&#1086;&#108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2"/>
    <w:rsid w:val="000A4061"/>
    <w:rsid w:val="000E12C0"/>
    <w:rsid w:val="00104C7F"/>
    <w:rsid w:val="001568AA"/>
    <w:rsid w:val="00156C74"/>
    <w:rsid w:val="001B0A3B"/>
    <w:rsid w:val="0027243A"/>
    <w:rsid w:val="003B462A"/>
    <w:rsid w:val="003F3C5C"/>
    <w:rsid w:val="004649E8"/>
    <w:rsid w:val="004B502A"/>
    <w:rsid w:val="004F68C2"/>
    <w:rsid w:val="00521DB8"/>
    <w:rsid w:val="00556C91"/>
    <w:rsid w:val="00697842"/>
    <w:rsid w:val="00731B37"/>
    <w:rsid w:val="00737CB7"/>
    <w:rsid w:val="007B6BF7"/>
    <w:rsid w:val="007C5DDA"/>
    <w:rsid w:val="007C77EA"/>
    <w:rsid w:val="00820BDE"/>
    <w:rsid w:val="008A4717"/>
    <w:rsid w:val="008B394B"/>
    <w:rsid w:val="00960013"/>
    <w:rsid w:val="009D1238"/>
    <w:rsid w:val="00AF1B2E"/>
    <w:rsid w:val="00B261D0"/>
    <w:rsid w:val="00B87CFA"/>
    <w:rsid w:val="00BD303D"/>
    <w:rsid w:val="00C0380C"/>
    <w:rsid w:val="00D26934"/>
    <w:rsid w:val="00DD454E"/>
    <w:rsid w:val="00F11F06"/>
    <w:rsid w:val="00F143C0"/>
    <w:rsid w:val="00F34257"/>
    <w:rsid w:val="00F716DF"/>
    <w:rsid w:val="00FD3695"/>
    <w:rsid w:val="00FE752E"/>
    <w:rsid w:val="00FF5600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257"/>
    <w:rPr>
      <w:color w:val="808080"/>
    </w:rPr>
  </w:style>
  <w:style w:type="paragraph" w:customStyle="1" w:styleId="8DE09517149A4C4594149CE892A8023E">
    <w:name w:val="8DE09517149A4C4594149CE892A8023E"/>
  </w:style>
  <w:style w:type="paragraph" w:customStyle="1" w:styleId="353B562A02DD4ED6B4191F6ED9C7E741">
    <w:name w:val="353B562A02DD4ED6B4191F6ED9C7E741"/>
  </w:style>
  <w:style w:type="paragraph" w:customStyle="1" w:styleId="FC76A82FAA1D43AD9D7DA430BB10DAC4">
    <w:name w:val="FC76A82FAA1D43AD9D7DA430BB10DAC4"/>
  </w:style>
  <w:style w:type="paragraph" w:customStyle="1" w:styleId="CA3225AD9E79472DA7F409E25537F3C9">
    <w:name w:val="CA3225AD9E79472DA7F409E25537F3C9"/>
  </w:style>
  <w:style w:type="paragraph" w:customStyle="1" w:styleId="D327595888F04A408838403B9CA172CC">
    <w:name w:val="D327595888F04A408838403B9CA172CC"/>
  </w:style>
  <w:style w:type="paragraph" w:customStyle="1" w:styleId="C19E37515DD444C1923EF2FF2FC14780">
    <w:name w:val="C19E37515DD444C1923EF2FF2FC14780"/>
  </w:style>
  <w:style w:type="paragraph" w:customStyle="1" w:styleId="C86B63C8FE02429A9BBAE2E4A6B44DFA">
    <w:name w:val="C86B63C8FE02429A9BBAE2E4A6B44DFA"/>
  </w:style>
  <w:style w:type="paragraph" w:customStyle="1" w:styleId="02A0065261EA446A81858727F0182002">
    <w:name w:val="02A0065261EA446A81858727F0182002"/>
    <w:rsid w:val="00F34257"/>
    <w:pPr>
      <w:spacing w:after="160" w:line="259" w:lineRule="auto"/>
    </w:pPr>
  </w:style>
  <w:style w:type="paragraph" w:customStyle="1" w:styleId="DBF4FAD86C5E4FEA826F645465365A60">
    <w:name w:val="DBF4FAD86C5E4FEA826F645465365A60"/>
    <w:rsid w:val="00F34257"/>
    <w:pPr>
      <w:spacing w:after="160" w:line="259" w:lineRule="auto"/>
    </w:pPr>
  </w:style>
  <w:style w:type="paragraph" w:customStyle="1" w:styleId="51157BC4ABF149D595AC59760EE45C64">
    <w:name w:val="51157BC4ABF149D595AC59760EE45C64"/>
    <w:rsid w:val="00F342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6385-F26F-44C3-B461-5A70B840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Министр энергетики МО (шаблон)</Template>
  <TotalTime>61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Тыркина</dc:creator>
  <cp:lastModifiedBy>Юлия Анатольевна Самохина</cp:lastModifiedBy>
  <cp:revision>14</cp:revision>
  <cp:lastPrinted>2016-04-21T12:50:00Z</cp:lastPrinted>
  <dcterms:created xsi:type="dcterms:W3CDTF">2016-08-15T11:32:00Z</dcterms:created>
  <dcterms:modified xsi:type="dcterms:W3CDTF">2016-10-18T10:40:00Z</dcterms:modified>
</cp:coreProperties>
</file>