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8" w:rsidRDefault="00777A88" w:rsidP="00777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ПРОВЕРКИ МДОУ ДЕТСКИЙ САД №47 «СКАЗКА»</w:t>
      </w:r>
    </w:p>
    <w:p w:rsidR="00BD23DF" w:rsidRDefault="00BD23DF" w:rsidP="00777A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3DF" w:rsidRDefault="00BD23DF" w:rsidP="00BD23D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23DF">
        <w:rPr>
          <w:rFonts w:ascii="Times New Roman" w:hAnsi="Times New Roman" w:cs="Times New Roman"/>
          <w:sz w:val="24"/>
          <w:szCs w:val="24"/>
        </w:rPr>
        <w:t>В соответствии со ст. 99 Федерального закона от 05.04.2013 №44-ФЗ «О контрактной системе в сфере закупок товарок, работ, услуг для обеспечения государственных и муниципальных нужд     (дале</w:t>
      </w:r>
      <w:proofErr w:type="gramStart"/>
      <w:r w:rsidRPr="00BD23D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D23DF">
        <w:rPr>
          <w:rFonts w:ascii="Times New Roman" w:hAnsi="Times New Roman" w:cs="Times New Roman"/>
          <w:sz w:val="24"/>
          <w:szCs w:val="24"/>
        </w:rPr>
        <w:t xml:space="preserve"> Закон №44-ФЗ), постановлением Администрации Павлово-Посадского муниципального района Московской области от 21.01.2016 №10-р «Об осуществлении полномочий органа местного самоуправления Павлово-Посадского муниципального района Московской области по контролю в сфере закупок для обеспечения муниципальных нужд», распоряжением Администрации </w:t>
      </w:r>
      <w:proofErr w:type="gramStart"/>
      <w:r w:rsidRPr="00BD23DF">
        <w:rPr>
          <w:rFonts w:ascii="Times New Roman" w:hAnsi="Times New Roman" w:cs="Times New Roman"/>
          <w:sz w:val="24"/>
          <w:szCs w:val="24"/>
        </w:rPr>
        <w:t>Павлово-Посадского муниципального района Московской области от 15.10.2015 №467-р «Об утверждении Планов проверок отдела финансового контроля и муниципальных программ в отношении заказчиков, контрактных служб,  контрактных управляющих, комиссий по  осуществлению закупок и их членов,  уполномоченных органов, уполномоченных учреждений при осуществлении закупок для обеспечения муниципальных нужд Павлово-Посадского муниципального района   на первое полугодие 2016 года», распоряжением Администрации Павлово-Посадского муниципального района Московской области от 04.04.2016</w:t>
      </w:r>
      <w:proofErr w:type="gramEnd"/>
      <w:r w:rsidRPr="00BD23D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BD23DF">
        <w:rPr>
          <w:rFonts w:ascii="Times New Roman" w:hAnsi="Times New Roman" w:cs="Times New Roman"/>
          <w:sz w:val="24"/>
          <w:szCs w:val="24"/>
        </w:rPr>
        <w:t>157-р «О проведении плановой проверки муниципального бюджетного дошкольного образовательного учреждения Центр развития ребенка детский сад №47 «Сказка» Павлово-Посадского муниципального района Московской области», отделом финансового контроля и муниципальных программ Администрации Павлово-Посадского муниципального района</w:t>
      </w:r>
      <w:r w:rsidRPr="00BD23DF">
        <w:rPr>
          <w:rFonts w:ascii="Times New Roman" w:hAnsi="Times New Roman" w:cs="Times New Roman"/>
          <w:noProof/>
          <w:sz w:val="24"/>
          <w:szCs w:val="24"/>
        </w:rPr>
        <w:t xml:space="preserve"> проведена плановая проверка соблюдения законодательства Российской Федерации и иных нормативно-правовых актов о контрактой системе в сфере закупок товаров, работ и услуг для обеспечения государственных и муниципальных нужд </w:t>
      </w:r>
      <w:r w:rsidRPr="00BD23DF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BD23DF">
        <w:rPr>
          <w:rFonts w:ascii="Times New Roman" w:hAnsi="Times New Roman" w:cs="Times New Roman"/>
          <w:sz w:val="24"/>
          <w:szCs w:val="24"/>
        </w:rPr>
        <w:t xml:space="preserve"> бюджетным дошкольным образовательным учреждением «Центр развития ребенка детский сад №47 «Сказка» Павлово-Посадского муниципального района Московской области».</w:t>
      </w:r>
    </w:p>
    <w:p w:rsidR="00000000" w:rsidRDefault="00BD23DF" w:rsidP="00BD2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3DF">
        <w:rPr>
          <w:rFonts w:ascii="Times New Roman" w:hAnsi="Times New Roman" w:cs="Times New Roman"/>
          <w:sz w:val="24"/>
          <w:szCs w:val="24"/>
        </w:rPr>
        <w:t>В результате проведения плановой проверки были выявлены нарушения</w:t>
      </w:r>
      <w:r w:rsidRPr="00BD23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D23DF">
        <w:rPr>
          <w:rFonts w:ascii="Times New Roman" w:hAnsi="Times New Roman" w:cs="Times New Roman"/>
          <w:sz w:val="24"/>
          <w:szCs w:val="24"/>
          <w:lang w:bidi="ru-RU"/>
        </w:rPr>
        <w:t>п.10 ч</w:t>
      </w:r>
      <w:r w:rsidRPr="00BD23DF">
        <w:rPr>
          <w:rFonts w:ascii="Times New Roman" w:hAnsi="Times New Roman" w:cs="Times New Roman"/>
          <w:sz w:val="24"/>
          <w:szCs w:val="24"/>
        </w:rPr>
        <w:t xml:space="preserve">.2 ст.103 ФЗ №44-ФЗ, а также </w:t>
      </w:r>
      <w:r w:rsidRPr="00BD23DF">
        <w:rPr>
          <w:rFonts w:ascii="Times New Roman" w:hAnsi="Times New Roman" w:cs="Times New Roman"/>
          <w:sz w:val="24"/>
          <w:szCs w:val="24"/>
          <w:lang w:bidi="ru-RU"/>
        </w:rPr>
        <w:t xml:space="preserve"> п. «г», п. «</w:t>
      </w:r>
      <w:proofErr w:type="spellStart"/>
      <w:r w:rsidRPr="00BD23DF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BD23DF">
        <w:rPr>
          <w:rFonts w:ascii="Times New Roman" w:hAnsi="Times New Roman" w:cs="Times New Roman"/>
          <w:sz w:val="24"/>
          <w:szCs w:val="24"/>
          <w:lang w:bidi="ru-RU"/>
        </w:rPr>
        <w:t>», п. «к» и п. «</w:t>
      </w:r>
      <w:proofErr w:type="spellStart"/>
      <w:r w:rsidRPr="00BD23DF">
        <w:rPr>
          <w:rFonts w:ascii="Times New Roman" w:hAnsi="Times New Roman" w:cs="Times New Roman"/>
          <w:sz w:val="24"/>
          <w:szCs w:val="24"/>
          <w:lang w:bidi="ru-RU"/>
        </w:rPr>
        <w:t>н</w:t>
      </w:r>
      <w:proofErr w:type="spellEnd"/>
      <w:r w:rsidRPr="00BD23DF">
        <w:rPr>
          <w:rFonts w:ascii="Times New Roman" w:hAnsi="Times New Roman" w:cs="Times New Roman"/>
          <w:sz w:val="24"/>
          <w:szCs w:val="24"/>
          <w:lang w:bidi="ru-RU"/>
        </w:rPr>
        <w:t>» части 2 Правил ведения реестра контрактов, заключенных заказчиками, утвержденных постановлением Прави</w:t>
      </w:r>
      <w:r>
        <w:rPr>
          <w:rFonts w:ascii="Times New Roman" w:hAnsi="Times New Roman" w:cs="Times New Roman"/>
          <w:sz w:val="24"/>
          <w:szCs w:val="24"/>
          <w:lang w:bidi="ru-RU"/>
        </w:rPr>
        <w:t>тельства РФ от 28.11.2013 №1084:</w:t>
      </w:r>
      <w:r w:rsidRPr="00BD23D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D23DF">
        <w:rPr>
          <w:rFonts w:ascii="Times New Roman" w:hAnsi="Times New Roman" w:cs="Times New Roman"/>
          <w:sz w:val="24"/>
          <w:szCs w:val="24"/>
        </w:rPr>
        <w:t xml:space="preserve">отсутствует в полном объеме информация об оплате муниципального контракта </w:t>
      </w:r>
      <w:r>
        <w:rPr>
          <w:rFonts w:ascii="Times New Roman" w:hAnsi="Times New Roman" w:cs="Times New Roman"/>
          <w:sz w:val="24"/>
          <w:szCs w:val="24"/>
        </w:rPr>
        <w:t>в единой информационной системе.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данных действиях заказчика содержатся признаки административного правонарушения, предусмотренного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ст.7.31. КоАП РФ. Составлен акт №12 от 28.04.2016. Выдано предписание об устранении выявленных нарушений №</w:t>
      </w:r>
      <w:r w:rsidR="00893214">
        <w:rPr>
          <w:rFonts w:ascii="Times New Roman" w:hAnsi="Times New Roman" w:cs="Times New Roman"/>
          <w:sz w:val="24"/>
          <w:szCs w:val="24"/>
        </w:rPr>
        <w:t>10 от 28.04.2016.</w:t>
      </w:r>
    </w:p>
    <w:p w:rsidR="00893214" w:rsidRDefault="00893214" w:rsidP="00BD23DF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Акт, составленный по результатам проверки, направлен в Главное контрольное управление Московской области для решения вопроса о привлечении к административной ответственности виновных лиц.</w:t>
      </w:r>
    </w:p>
    <w:sectPr w:rsidR="0089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6DBE"/>
    <w:multiLevelType w:val="hybridMultilevel"/>
    <w:tmpl w:val="90105620"/>
    <w:lvl w:ilvl="0" w:tplc="1CD453D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8005EF"/>
    <w:multiLevelType w:val="multilevel"/>
    <w:tmpl w:val="98D6B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A88"/>
    <w:rsid w:val="00777A88"/>
    <w:rsid w:val="00893214"/>
    <w:rsid w:val="00B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umz3</dc:creator>
  <cp:keywords/>
  <dc:description/>
  <cp:lastModifiedBy>umz3</cp:lastModifiedBy>
  <cp:revision>3</cp:revision>
  <dcterms:created xsi:type="dcterms:W3CDTF">2016-06-08T08:45:00Z</dcterms:created>
  <dcterms:modified xsi:type="dcterms:W3CDTF">2016-06-08T08:56:00Z</dcterms:modified>
</cp:coreProperties>
</file>