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48" w:rsidRDefault="005E7248" w:rsidP="005E7248">
      <w:pPr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</w:p>
    <w:p w:rsidR="005E7248" w:rsidRPr="00B117E9" w:rsidRDefault="005E7248" w:rsidP="005E7248">
      <w:pPr>
        <w:jc w:val="center"/>
        <w:rPr>
          <w:rFonts w:ascii="Arial" w:hAnsi="Arial" w:cs="Arial"/>
          <w:b/>
          <w:caps/>
          <w:sz w:val="30"/>
          <w:szCs w:val="20"/>
          <w:lang w:eastAsia="ar-SA"/>
        </w:rPr>
      </w:pPr>
      <w:r w:rsidRPr="00B117E9">
        <w:rPr>
          <w:rFonts w:ascii="Arial" w:hAnsi="Arial" w:cs="Arial"/>
          <w:b/>
          <w:caps/>
          <w:noProof/>
          <w:sz w:val="30"/>
          <w:szCs w:val="20"/>
        </w:rPr>
        <w:drawing>
          <wp:inline distT="0" distB="0" distL="0" distR="0" wp14:anchorId="5B7AD88C" wp14:editId="12D25DA3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48" w:rsidRDefault="005E7248" w:rsidP="005E7248">
      <w:pPr>
        <w:spacing w:after="0" w:line="360" w:lineRule="auto"/>
        <w:jc w:val="center"/>
        <w:rPr>
          <w:b/>
          <w:bCs/>
          <w:sz w:val="30"/>
          <w:szCs w:val="30"/>
        </w:rPr>
      </w:pPr>
      <w:r w:rsidRPr="00B117E9">
        <w:rPr>
          <w:b/>
          <w:bCs/>
          <w:sz w:val="30"/>
          <w:szCs w:val="30"/>
        </w:rPr>
        <w:t>АДМИНИСТРАЦИЯ</w:t>
      </w:r>
      <w:r>
        <w:rPr>
          <w:b/>
          <w:bCs/>
          <w:sz w:val="30"/>
          <w:szCs w:val="30"/>
        </w:rPr>
        <w:t xml:space="preserve"> </w:t>
      </w:r>
    </w:p>
    <w:p w:rsidR="005E7248" w:rsidRPr="00B117E9" w:rsidRDefault="005E7248" w:rsidP="005E7248">
      <w:pPr>
        <w:spacing w:after="0" w:line="360" w:lineRule="auto"/>
        <w:jc w:val="center"/>
        <w:rPr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ГОРОДСКОГО ОКРУГА ПАВЛОВСКИЙ ПОСАД</w:t>
      </w:r>
    </w:p>
    <w:p w:rsidR="005E7248" w:rsidRPr="00B117E9" w:rsidRDefault="005E7248" w:rsidP="005E7248">
      <w:pPr>
        <w:keepNext/>
        <w:spacing w:after="0" w:line="360" w:lineRule="auto"/>
        <w:ind w:hanging="851"/>
        <w:jc w:val="center"/>
        <w:outlineLvl w:val="0"/>
        <w:rPr>
          <w:rFonts w:eastAsia="Times New Roman" w:cs="Times New Roman"/>
          <w:b/>
          <w:bCs/>
          <w:sz w:val="30"/>
          <w:szCs w:val="30"/>
        </w:rPr>
      </w:pPr>
      <w:r w:rsidRPr="00B117E9">
        <w:rPr>
          <w:rFonts w:eastAsia="Times New Roman" w:cs="Times New Roman"/>
          <w:b/>
          <w:bCs/>
          <w:sz w:val="30"/>
          <w:szCs w:val="30"/>
        </w:rPr>
        <w:t xml:space="preserve">    </w:t>
      </w:r>
      <w:r>
        <w:rPr>
          <w:rFonts w:eastAsia="Times New Roman" w:cs="Times New Roman"/>
          <w:b/>
          <w:bCs/>
          <w:sz w:val="30"/>
          <w:szCs w:val="30"/>
        </w:rPr>
        <w:t xml:space="preserve">          </w:t>
      </w:r>
      <w:r w:rsidRPr="00B117E9">
        <w:rPr>
          <w:rFonts w:eastAsia="Times New Roman" w:cs="Times New Roman"/>
          <w:b/>
          <w:bCs/>
          <w:sz w:val="30"/>
          <w:szCs w:val="30"/>
        </w:rPr>
        <w:t>МОСКОВСКОЙ ОБЛАСТИ</w:t>
      </w:r>
    </w:p>
    <w:p w:rsidR="005E7248" w:rsidRPr="00B117E9" w:rsidRDefault="005E7248" w:rsidP="005E724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 w:firstLine="283"/>
        <w:outlineLvl w:val="2"/>
        <w:rPr>
          <w:rFonts w:eastAsia="Times New Roman" w:cs="Times New Roman"/>
          <w:b/>
          <w:bCs/>
          <w:sz w:val="44"/>
          <w:szCs w:val="44"/>
        </w:rPr>
      </w:pPr>
      <w:r w:rsidRPr="00B117E9">
        <w:rPr>
          <w:rFonts w:eastAsia="Times New Roman" w:cs="Times New Roman"/>
          <w:b/>
          <w:bCs/>
          <w:sz w:val="44"/>
          <w:szCs w:val="44"/>
        </w:rPr>
        <w:t xml:space="preserve">            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5E7248" w:rsidRPr="00B117E9" w:rsidTr="00F17854">
        <w:trPr>
          <w:trHeight w:val="298"/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248" w:rsidRPr="00B117E9" w:rsidRDefault="00F17854" w:rsidP="00C57741">
            <w:pPr>
              <w:jc w:val="center"/>
            </w:pPr>
            <w:r>
              <w:t>17.09.2018</w:t>
            </w:r>
          </w:p>
        </w:tc>
        <w:tc>
          <w:tcPr>
            <w:tcW w:w="406" w:type="dxa"/>
            <w:vAlign w:val="bottom"/>
            <w:hideMark/>
          </w:tcPr>
          <w:p w:rsidR="005E7248" w:rsidRPr="00B117E9" w:rsidRDefault="005E7248" w:rsidP="00C57741">
            <w:pPr>
              <w:jc w:val="center"/>
            </w:pPr>
            <w:r w:rsidRPr="00B117E9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248" w:rsidRPr="00B117E9" w:rsidRDefault="00F17854" w:rsidP="00C57741">
            <w:pPr>
              <w:jc w:val="center"/>
            </w:pPr>
            <w:r>
              <w:t>1848</w:t>
            </w:r>
          </w:p>
        </w:tc>
      </w:tr>
    </w:tbl>
    <w:p w:rsidR="005E7248" w:rsidRPr="00B117E9" w:rsidRDefault="005E7248" w:rsidP="005E7248">
      <w:pPr>
        <w:jc w:val="center"/>
      </w:pPr>
      <w:r w:rsidRPr="00B117E9">
        <w:t>г. Павловский Посад</w:t>
      </w:r>
    </w:p>
    <w:p w:rsidR="005E7248" w:rsidRPr="00D17338" w:rsidRDefault="005E7248" w:rsidP="005E7248">
      <w:pPr>
        <w:spacing w:after="0" w:line="240" w:lineRule="auto"/>
        <w:ind w:hanging="284"/>
        <w:jc w:val="both"/>
        <w:outlineLvl w:val="0"/>
        <w:rPr>
          <w:rFonts w:eastAsia="Times New Roman" w:cs="Arial"/>
          <w:szCs w:val="24"/>
          <w:lang w:eastAsia="ar-SA"/>
        </w:rPr>
      </w:pPr>
      <w:r w:rsidRPr="00D17338">
        <w:rPr>
          <w:rFonts w:eastAsia="Times New Roman" w:cs="Times New Roman"/>
          <w:szCs w:val="24"/>
        </w:rPr>
        <w:t xml:space="preserve">Об утверждении </w:t>
      </w:r>
      <w:r w:rsidRPr="00D17338">
        <w:rPr>
          <w:rFonts w:eastAsia="Times New Roman" w:cs="Arial"/>
          <w:szCs w:val="24"/>
          <w:lang w:eastAsia="ar-SA"/>
        </w:rPr>
        <w:t xml:space="preserve">Административного регламента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предоставления муниципальной услуги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="PMingLiU"/>
          <w:bCs/>
          <w:szCs w:val="24"/>
        </w:rPr>
      </w:pPr>
      <w:r w:rsidRPr="00D17338">
        <w:rPr>
          <w:rFonts w:eastAsia="PMingLiU"/>
          <w:bCs/>
          <w:szCs w:val="24"/>
        </w:rPr>
        <w:t xml:space="preserve">по выдаче специального разрешения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szCs w:val="24"/>
        </w:rPr>
      </w:pPr>
      <w:r w:rsidRPr="00D17338">
        <w:rPr>
          <w:rFonts w:eastAsia="PMingLiU"/>
          <w:bCs/>
          <w:szCs w:val="24"/>
        </w:rPr>
        <w:t xml:space="preserve">на </w:t>
      </w:r>
      <w:r w:rsidRPr="00D17338">
        <w:rPr>
          <w:szCs w:val="24"/>
        </w:rPr>
        <w:t xml:space="preserve">движение по автомобильным дорогам </w:t>
      </w:r>
      <w:bookmarkStart w:id="0" w:name="_GoBack"/>
      <w:bookmarkEnd w:id="0"/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szCs w:val="24"/>
        </w:rPr>
      </w:pPr>
      <w:r w:rsidRPr="00D17338">
        <w:rPr>
          <w:szCs w:val="24"/>
        </w:rPr>
        <w:t xml:space="preserve">тяжеловесного и (или) крупногабаритного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szCs w:val="24"/>
        </w:rPr>
      </w:pPr>
      <w:r w:rsidRPr="00D17338">
        <w:rPr>
          <w:szCs w:val="24"/>
        </w:rPr>
        <w:t xml:space="preserve">транспортного средства в случае,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если маршрут указанного транспортного средства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проходит по автомобильным дорогам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общего пользования местного значения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в границах </w:t>
      </w:r>
      <w:r>
        <w:rPr>
          <w:rFonts w:cs="Times New Roman"/>
          <w:szCs w:val="24"/>
        </w:rPr>
        <w:t xml:space="preserve">городского </w:t>
      </w:r>
      <w:r w:rsidR="00C27F35">
        <w:rPr>
          <w:rFonts w:cs="Times New Roman"/>
          <w:szCs w:val="24"/>
        </w:rPr>
        <w:t>округа Павловский Посад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Московской области и не проходит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по автомобильным дорогам федерального,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rFonts w:eastAsiaTheme="minorHAnsi"/>
          <w:szCs w:val="24"/>
        </w:rPr>
      </w:pPr>
      <w:r w:rsidRPr="00D17338">
        <w:rPr>
          <w:rFonts w:eastAsiaTheme="minorHAnsi"/>
          <w:szCs w:val="24"/>
        </w:rPr>
        <w:t xml:space="preserve">регионального или межмуниципального значения, </w:t>
      </w:r>
    </w:p>
    <w:p w:rsidR="005E7248" w:rsidRPr="00D17338" w:rsidRDefault="005E7248" w:rsidP="005E7248">
      <w:pPr>
        <w:spacing w:after="0" w:line="240" w:lineRule="auto"/>
        <w:ind w:left="-284"/>
        <w:jc w:val="both"/>
        <w:outlineLvl w:val="0"/>
        <w:rPr>
          <w:szCs w:val="24"/>
        </w:rPr>
      </w:pPr>
      <w:r w:rsidRPr="00D17338">
        <w:rPr>
          <w:rFonts w:eastAsiaTheme="minorHAnsi"/>
          <w:szCs w:val="24"/>
        </w:rPr>
        <w:t>участкам таких автомобильных дорог.</w:t>
      </w:r>
    </w:p>
    <w:p w:rsidR="005E7248" w:rsidRPr="00D17338" w:rsidRDefault="005E7248" w:rsidP="005E7248">
      <w:pPr>
        <w:widowControl w:val="0"/>
        <w:suppressAutoHyphens/>
        <w:autoSpaceDE w:val="0"/>
        <w:spacing w:after="27" w:line="360" w:lineRule="auto"/>
        <w:outlineLvl w:val="0"/>
        <w:rPr>
          <w:rFonts w:eastAsia="Times New Roman" w:cs="Arial"/>
          <w:b/>
          <w:szCs w:val="24"/>
          <w:lang w:eastAsia="ar-SA"/>
        </w:rPr>
      </w:pPr>
    </w:p>
    <w:p w:rsidR="005E7248" w:rsidRPr="00D17338" w:rsidRDefault="005E7248" w:rsidP="005E7248">
      <w:pPr>
        <w:spacing w:after="0" w:line="240" w:lineRule="auto"/>
        <w:ind w:left="-284" w:firstLine="567"/>
        <w:jc w:val="both"/>
      </w:pPr>
      <w:r w:rsidRPr="00D17338">
        <w:t xml:space="preserve">В целях определения порядка организации предоставления муниципальной услуги  </w:t>
      </w:r>
      <w:r w:rsidRPr="00D17338">
        <w:rPr>
          <w:rFonts w:eastAsia="Times New Roman"/>
          <w:bCs/>
        </w:rPr>
        <w:t xml:space="preserve">по выдаче </w:t>
      </w:r>
      <w:r w:rsidRPr="00D17338">
        <w:rPr>
          <w:rFonts w:eastAsia="PMingLiU"/>
          <w:bCs/>
          <w:szCs w:val="24"/>
        </w:rPr>
        <w:t xml:space="preserve">специального разрешения на </w:t>
      </w:r>
      <w:r w:rsidRPr="00D17338">
        <w:rPr>
          <w:szCs w:val="24"/>
        </w:rPr>
        <w:t xml:space="preserve">движение по автомобильным дорогам тяжеловесного и (или) крупногабаритного транспортного средства в случае, </w:t>
      </w:r>
      <w:r w:rsidRPr="00D17338">
        <w:rPr>
          <w:rFonts w:eastAsiaTheme="minorHAnsi"/>
          <w:szCs w:val="24"/>
        </w:rPr>
        <w:t xml:space="preserve">если маршрут указанного транспортного средства проходит по автомобильным дорогам общего пользования местного значения в границах </w:t>
      </w:r>
      <w:r>
        <w:rPr>
          <w:rFonts w:cs="Times New Roman"/>
          <w:szCs w:val="24"/>
        </w:rPr>
        <w:t>городского округа  Павловский  Посад</w:t>
      </w:r>
      <w:r w:rsidRPr="00D370DA">
        <w:rPr>
          <w:rFonts w:cs="Times New Roman"/>
          <w:szCs w:val="24"/>
        </w:rPr>
        <w:t xml:space="preserve"> </w:t>
      </w:r>
      <w:r w:rsidRPr="00D17338">
        <w:rPr>
          <w:rFonts w:eastAsiaTheme="minorHAnsi"/>
          <w:szCs w:val="24"/>
        </w:rPr>
        <w:t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Pr="00D17338">
        <w:t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>
        <w:t xml:space="preserve">», </w:t>
      </w:r>
      <w:r w:rsidRPr="00C018F3">
        <w:rPr>
          <w:rFonts w:eastAsia="Times New Roman" w:cs="Times New Roman"/>
          <w:szCs w:val="24"/>
        </w:rPr>
        <w:t xml:space="preserve">Федеральным </w:t>
      </w:r>
      <w:r>
        <w:rPr>
          <w:rFonts w:eastAsia="Times New Roman" w:cs="Times New Roman"/>
          <w:szCs w:val="24"/>
        </w:rPr>
        <w:t>законом от 08.11.2007 N 257-ФЗ «</w:t>
      </w:r>
      <w:r w:rsidRPr="00C018F3">
        <w:rPr>
          <w:rFonts w:eastAsia="Times New Roman" w:cs="Times New Roman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eastAsia="Times New Roman" w:cs="Times New Roman"/>
          <w:szCs w:val="24"/>
        </w:rPr>
        <w:t>льные акты Российской Федерации»</w:t>
      </w:r>
      <w:r w:rsidRPr="00C018F3">
        <w:t>.</w:t>
      </w:r>
    </w:p>
    <w:p w:rsidR="005E7248" w:rsidRPr="00D17338" w:rsidRDefault="005E7248" w:rsidP="000B3E1E">
      <w:pPr>
        <w:pStyle w:val="a3"/>
        <w:ind w:left="-284" w:firstLine="7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Pr="00D17338">
        <w:rPr>
          <w:rFonts w:ascii="Times New Roman" w:hAnsi="Times New Roman"/>
          <w:sz w:val="24"/>
        </w:rPr>
        <w:t>ПОСТАНОВЛЯЮ:</w:t>
      </w:r>
      <w:r>
        <w:rPr>
          <w:rFonts w:ascii="Times New Roman" w:hAnsi="Times New Roman"/>
          <w:sz w:val="24"/>
        </w:rPr>
        <w:br/>
      </w:r>
    </w:p>
    <w:p w:rsidR="005E7248" w:rsidRDefault="005E7248" w:rsidP="000B3E1E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D17338">
        <w:rPr>
          <w:rFonts w:ascii="Times New Roman" w:hAnsi="Times New Roman"/>
          <w:sz w:val="24"/>
        </w:rPr>
        <w:t xml:space="preserve">Утвердить   административный   регламент   предоставления муниципальной услуги </w:t>
      </w:r>
      <w:r w:rsidRPr="00D17338">
        <w:rPr>
          <w:rFonts w:ascii="Times New Roman" w:eastAsia="Times New Roman" w:hAnsi="Times New Roman"/>
          <w:bCs/>
          <w:sz w:val="24"/>
          <w:lang w:eastAsia="ru-RU"/>
        </w:rPr>
        <w:t xml:space="preserve">по выдаче </w:t>
      </w:r>
      <w:r w:rsidRPr="00D17338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специального разрешения на </w:t>
      </w:r>
      <w:r w:rsidRPr="00D17338">
        <w:rPr>
          <w:rFonts w:ascii="Times New Roman" w:hAnsi="Times New Roman"/>
          <w:sz w:val="24"/>
          <w:szCs w:val="24"/>
        </w:rPr>
        <w:t xml:space="preserve">движение по автомобильным дорогам тяжеловесного и </w:t>
      </w:r>
      <w:r w:rsidRPr="00D17338">
        <w:rPr>
          <w:rFonts w:ascii="Times New Roman" w:hAnsi="Times New Roman"/>
          <w:sz w:val="24"/>
          <w:szCs w:val="24"/>
        </w:rPr>
        <w:lastRenderedPageBreak/>
        <w:t xml:space="preserve">(или) крупногабаритного транспортного средства в случае, </w:t>
      </w:r>
      <w:r w:rsidRPr="00D17338">
        <w:rPr>
          <w:rFonts w:ascii="Times New Roman" w:eastAsiaTheme="minorHAnsi" w:hAnsi="Times New Roman"/>
          <w:sz w:val="24"/>
          <w:szCs w:val="24"/>
        </w:rPr>
        <w:t xml:space="preserve">если маршрут указанного транспортного средства проходит по автомобильным дорогам общего пользования местного значения в </w:t>
      </w:r>
      <w:r w:rsidRPr="00B30CA9">
        <w:rPr>
          <w:rFonts w:ascii="Times New Roman" w:eastAsiaTheme="minorHAnsi" w:hAnsi="Times New Roman"/>
          <w:sz w:val="24"/>
          <w:szCs w:val="24"/>
        </w:rPr>
        <w:t xml:space="preserve">границах </w:t>
      </w:r>
      <w:r w:rsidRPr="00B30CA9">
        <w:rPr>
          <w:rFonts w:ascii="Times New Roman" w:hAnsi="Times New Roman"/>
          <w:sz w:val="24"/>
          <w:szCs w:val="24"/>
        </w:rPr>
        <w:t>городского округа  Павловский  Посад</w:t>
      </w:r>
      <w:r w:rsidRPr="00D370DA">
        <w:rPr>
          <w:szCs w:val="24"/>
        </w:rPr>
        <w:t xml:space="preserve"> </w:t>
      </w:r>
      <w:r w:rsidRPr="00D17338">
        <w:rPr>
          <w:rFonts w:ascii="Times New Roman" w:eastAsiaTheme="minorHAnsi" w:hAnsi="Times New Roman"/>
          <w:sz w:val="24"/>
          <w:szCs w:val="24"/>
        </w:rPr>
        <w:t>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Pr="00D17338">
        <w:rPr>
          <w:rFonts w:ascii="Times New Roman" w:hAnsi="Times New Roman"/>
          <w:sz w:val="24"/>
        </w:rPr>
        <w:t>. (Приложение №1).</w:t>
      </w:r>
    </w:p>
    <w:p w:rsidR="00912B60" w:rsidRDefault="00912B60" w:rsidP="000B3E1E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Постановление Администрации Павлово-Посадского муниципального района Московской области от 07.04.2017 года № 814 (в редакции </w:t>
      </w:r>
      <w:r w:rsidR="00733162">
        <w:rPr>
          <w:rFonts w:ascii="Times New Roman" w:hAnsi="Times New Roman"/>
          <w:sz w:val="24"/>
        </w:rPr>
        <w:t>Постановления)</w:t>
      </w:r>
      <w:r w:rsidRPr="00D17338">
        <w:rPr>
          <w:rFonts w:ascii="Times New Roman" w:hAnsi="Times New Roman"/>
          <w:sz w:val="24"/>
        </w:rPr>
        <w:t xml:space="preserve"> </w:t>
      </w:r>
      <w:r w:rsidR="00733162">
        <w:rPr>
          <w:rFonts w:ascii="Times New Roman" w:hAnsi="Times New Roman"/>
          <w:sz w:val="24"/>
        </w:rPr>
        <w:t>признать утратившим силу</w:t>
      </w:r>
      <w:r w:rsidRPr="00D17338">
        <w:rPr>
          <w:rFonts w:ascii="Times New Roman" w:hAnsi="Times New Roman"/>
          <w:sz w:val="24"/>
        </w:rPr>
        <w:t>.</w:t>
      </w:r>
    </w:p>
    <w:p w:rsidR="005E7248" w:rsidRDefault="00C946F3" w:rsidP="000B3E1E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7248" w:rsidRPr="007F0A68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r w:rsidR="006B4232">
        <w:rPr>
          <w:rFonts w:ascii="Times New Roman" w:hAnsi="Times New Roman"/>
          <w:sz w:val="24"/>
          <w:szCs w:val="24"/>
        </w:rPr>
        <w:t xml:space="preserve">Информационный вестник городского округа </w:t>
      </w:r>
      <w:r w:rsidR="005E7248" w:rsidRPr="007F0A68">
        <w:rPr>
          <w:rFonts w:ascii="Times New Roman" w:hAnsi="Times New Roman"/>
          <w:sz w:val="24"/>
          <w:szCs w:val="24"/>
        </w:rPr>
        <w:t>Павлов</w:t>
      </w:r>
      <w:r w:rsidR="006B4232">
        <w:rPr>
          <w:rFonts w:ascii="Times New Roman" w:hAnsi="Times New Roman"/>
          <w:sz w:val="24"/>
          <w:szCs w:val="24"/>
        </w:rPr>
        <w:t xml:space="preserve">ский </w:t>
      </w:r>
      <w:r w:rsidR="005E7248" w:rsidRPr="007F0A68">
        <w:rPr>
          <w:rFonts w:ascii="Times New Roman" w:hAnsi="Times New Roman"/>
          <w:sz w:val="24"/>
          <w:szCs w:val="24"/>
        </w:rPr>
        <w:t xml:space="preserve">Посад» и разместить на официальном сайте Администрации </w:t>
      </w:r>
      <w:r w:rsidR="005E724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E7248" w:rsidRPr="007F0A68">
        <w:rPr>
          <w:rFonts w:ascii="Times New Roman" w:hAnsi="Times New Roman"/>
          <w:sz w:val="24"/>
          <w:szCs w:val="24"/>
        </w:rPr>
        <w:t>Павлов</w:t>
      </w:r>
      <w:r w:rsidR="005E7248">
        <w:rPr>
          <w:rFonts w:ascii="Times New Roman" w:hAnsi="Times New Roman"/>
          <w:sz w:val="24"/>
          <w:szCs w:val="24"/>
        </w:rPr>
        <w:t xml:space="preserve">ский </w:t>
      </w:r>
      <w:r w:rsidR="005E7248" w:rsidRPr="007F0A68">
        <w:rPr>
          <w:rFonts w:ascii="Times New Roman" w:hAnsi="Times New Roman"/>
          <w:sz w:val="24"/>
          <w:szCs w:val="24"/>
        </w:rPr>
        <w:t>Посад Московской области в сети Интернет.</w:t>
      </w:r>
    </w:p>
    <w:p w:rsidR="00733162" w:rsidRPr="007F0A68" w:rsidRDefault="00733162" w:rsidP="000B3E1E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7331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5E7248" w:rsidRPr="007F0A68" w:rsidRDefault="00733162" w:rsidP="000B3E1E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7248" w:rsidRPr="007F0A68">
        <w:rPr>
          <w:rFonts w:ascii="Times New Roman" w:hAnsi="Times New Roman"/>
          <w:sz w:val="24"/>
          <w:szCs w:val="24"/>
        </w:rPr>
        <w:t>.  Кон</w:t>
      </w:r>
      <w:r w:rsidR="005E7248">
        <w:rPr>
          <w:rFonts w:ascii="Times New Roman" w:hAnsi="Times New Roman"/>
          <w:sz w:val="24"/>
          <w:szCs w:val="24"/>
        </w:rPr>
        <w:t>троль за исполнением настоящего</w:t>
      </w:r>
      <w:r w:rsidR="005E7248" w:rsidRPr="007F0A68">
        <w:rPr>
          <w:rFonts w:ascii="Times New Roman" w:hAnsi="Times New Roman"/>
          <w:sz w:val="24"/>
          <w:szCs w:val="24"/>
        </w:rPr>
        <w:t xml:space="preserve"> постановления возложить на заместителя </w:t>
      </w:r>
      <w:r w:rsidR="005E7248">
        <w:rPr>
          <w:rFonts w:ascii="Times New Roman" w:hAnsi="Times New Roman"/>
          <w:sz w:val="24"/>
          <w:szCs w:val="24"/>
        </w:rPr>
        <w:t>Главы</w:t>
      </w:r>
      <w:r w:rsidR="005E7248" w:rsidRPr="007F0A68">
        <w:rPr>
          <w:rFonts w:ascii="Times New Roman" w:hAnsi="Times New Roman"/>
          <w:sz w:val="24"/>
          <w:szCs w:val="24"/>
        </w:rPr>
        <w:t xml:space="preserve"> Администрации </w:t>
      </w:r>
      <w:r w:rsidR="005E724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E7248" w:rsidRPr="007F0A68">
        <w:rPr>
          <w:rFonts w:ascii="Times New Roman" w:hAnsi="Times New Roman"/>
          <w:sz w:val="24"/>
          <w:szCs w:val="24"/>
        </w:rPr>
        <w:t>Павлов</w:t>
      </w:r>
      <w:r w:rsidR="005E7248">
        <w:rPr>
          <w:rFonts w:ascii="Times New Roman" w:hAnsi="Times New Roman"/>
          <w:sz w:val="24"/>
          <w:szCs w:val="24"/>
        </w:rPr>
        <w:t xml:space="preserve">ский </w:t>
      </w:r>
      <w:r w:rsidR="005E7248" w:rsidRPr="007F0A68">
        <w:rPr>
          <w:rFonts w:ascii="Times New Roman" w:hAnsi="Times New Roman"/>
          <w:sz w:val="24"/>
          <w:szCs w:val="24"/>
        </w:rPr>
        <w:t xml:space="preserve">Посад </w:t>
      </w:r>
      <w:r w:rsidR="005E7248">
        <w:rPr>
          <w:rFonts w:ascii="Times New Roman" w:hAnsi="Times New Roman"/>
          <w:sz w:val="24"/>
          <w:szCs w:val="24"/>
        </w:rPr>
        <w:t>Московской области</w:t>
      </w:r>
      <w:r w:rsidR="00971E01">
        <w:rPr>
          <w:rFonts w:ascii="Times New Roman" w:hAnsi="Times New Roman"/>
          <w:sz w:val="24"/>
          <w:szCs w:val="24"/>
        </w:rPr>
        <w:t xml:space="preserve"> </w:t>
      </w:r>
      <w:r w:rsidR="005E7248" w:rsidRPr="007F0A68">
        <w:rPr>
          <w:rFonts w:ascii="Times New Roman" w:hAnsi="Times New Roman"/>
          <w:sz w:val="24"/>
          <w:szCs w:val="24"/>
        </w:rPr>
        <w:t>И.Н. Нужного</w:t>
      </w:r>
      <w:r w:rsidR="005E7248">
        <w:rPr>
          <w:rFonts w:ascii="Times New Roman" w:hAnsi="Times New Roman"/>
          <w:sz w:val="24"/>
          <w:szCs w:val="24"/>
        </w:rPr>
        <w:t>.</w:t>
      </w:r>
    </w:p>
    <w:p w:rsidR="005E7248" w:rsidRPr="00B30CA9" w:rsidRDefault="005E7248" w:rsidP="000B3E1E">
      <w:pPr>
        <w:tabs>
          <w:tab w:val="left" w:pos="6342"/>
        </w:tabs>
        <w:spacing w:after="0" w:line="240" w:lineRule="auto"/>
        <w:ind w:left="-284" w:firstLine="710"/>
        <w:jc w:val="both"/>
        <w:rPr>
          <w:rFonts w:cs="Times New Roman"/>
          <w:szCs w:val="24"/>
        </w:rPr>
      </w:pPr>
    </w:p>
    <w:p w:rsidR="005E7248" w:rsidRDefault="005E7248" w:rsidP="00C27F35">
      <w:pPr>
        <w:tabs>
          <w:tab w:val="left" w:pos="6342"/>
        </w:tabs>
        <w:spacing w:after="0" w:line="240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5E7248" w:rsidRPr="00D17338" w:rsidRDefault="005E7248" w:rsidP="005E7248">
      <w:pPr>
        <w:tabs>
          <w:tab w:val="left" w:pos="6342"/>
        </w:tabs>
        <w:spacing w:after="0" w:line="240" w:lineRule="auto"/>
        <w:ind w:left="-284"/>
        <w:jc w:val="both"/>
        <w:rPr>
          <w:rFonts w:cs="Times New Roman"/>
          <w:szCs w:val="24"/>
        </w:rPr>
      </w:pPr>
    </w:p>
    <w:p w:rsidR="005E7248" w:rsidRPr="00D17338" w:rsidRDefault="005E7248" w:rsidP="005E7248">
      <w:pPr>
        <w:tabs>
          <w:tab w:val="left" w:pos="6342"/>
        </w:tabs>
        <w:spacing w:after="0" w:line="240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Глава городского округа</w:t>
      </w:r>
    </w:p>
    <w:p w:rsidR="005E7248" w:rsidRPr="00D17338" w:rsidRDefault="005E7248" w:rsidP="005E7248">
      <w:pPr>
        <w:tabs>
          <w:tab w:val="left" w:pos="6342"/>
        </w:tabs>
        <w:spacing w:after="0" w:line="240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Павловский Посад</w:t>
      </w:r>
      <w:r w:rsidRPr="00D17338">
        <w:rPr>
          <w:rFonts w:cs="Times New Roman"/>
          <w:szCs w:val="24"/>
        </w:rPr>
        <w:t xml:space="preserve">                                                                                </w:t>
      </w:r>
      <w:r>
        <w:rPr>
          <w:rFonts w:cs="Times New Roman"/>
          <w:szCs w:val="24"/>
        </w:rPr>
        <w:t xml:space="preserve">              </w:t>
      </w:r>
      <w:r w:rsidR="00286032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   </w:t>
      </w:r>
      <w:r w:rsidRPr="00D17338">
        <w:rPr>
          <w:rFonts w:cs="Times New Roman"/>
          <w:szCs w:val="24"/>
        </w:rPr>
        <w:t xml:space="preserve"> </w:t>
      </w:r>
      <w:r w:rsidRPr="00CE715B">
        <w:rPr>
          <w:rFonts w:cs="Times New Roman"/>
          <w:szCs w:val="24"/>
        </w:rPr>
        <w:t xml:space="preserve">О.Б. </w:t>
      </w:r>
      <w:proofErr w:type="spellStart"/>
      <w:r w:rsidRPr="00CE715B">
        <w:rPr>
          <w:rFonts w:cs="Times New Roman"/>
          <w:szCs w:val="24"/>
        </w:rPr>
        <w:t>Соковиков</w:t>
      </w:r>
      <w:proofErr w:type="spellEnd"/>
    </w:p>
    <w:p w:rsidR="005E7248" w:rsidRPr="00D17338" w:rsidRDefault="005E7248" w:rsidP="005E7248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</w:p>
    <w:p w:rsidR="005E7248" w:rsidRPr="00D17338" w:rsidRDefault="005E7248" w:rsidP="005E7248">
      <w:pPr>
        <w:pStyle w:val="a3"/>
        <w:spacing w:line="360" w:lineRule="auto"/>
        <w:ind w:left="-284" w:firstLine="568"/>
        <w:rPr>
          <w:rFonts w:ascii="Times New Roman" w:hAnsi="Times New Roman"/>
          <w:sz w:val="24"/>
        </w:rPr>
      </w:pPr>
    </w:p>
    <w:p w:rsidR="005E7248" w:rsidRPr="00D17338" w:rsidRDefault="005E7248" w:rsidP="005E7248">
      <w:pPr>
        <w:pStyle w:val="a3"/>
        <w:spacing w:line="360" w:lineRule="auto"/>
        <w:ind w:left="-284" w:firstLine="568"/>
        <w:rPr>
          <w:rFonts w:ascii="Times New Roman" w:hAnsi="Times New Roman"/>
          <w:sz w:val="18"/>
          <w:szCs w:val="16"/>
        </w:rPr>
      </w:pPr>
    </w:p>
    <w:p w:rsidR="005E7248" w:rsidRPr="00D17338" w:rsidRDefault="005E7248" w:rsidP="005E7248">
      <w:pPr>
        <w:pStyle w:val="a3"/>
        <w:spacing w:line="360" w:lineRule="auto"/>
        <w:ind w:left="-284" w:firstLine="568"/>
        <w:rPr>
          <w:rFonts w:ascii="Times New Roman" w:hAnsi="Times New Roman"/>
          <w:sz w:val="18"/>
          <w:szCs w:val="16"/>
        </w:rPr>
      </w:pPr>
    </w:p>
    <w:p w:rsidR="005E7248" w:rsidRPr="00D17338" w:rsidRDefault="005E7248" w:rsidP="005E7248">
      <w:pPr>
        <w:pStyle w:val="a3"/>
        <w:spacing w:line="360" w:lineRule="auto"/>
        <w:ind w:left="-284" w:firstLine="568"/>
        <w:rPr>
          <w:rFonts w:ascii="Times New Roman" w:hAnsi="Times New Roman"/>
          <w:sz w:val="18"/>
          <w:szCs w:val="16"/>
        </w:rPr>
      </w:pPr>
    </w:p>
    <w:p w:rsidR="005E7248" w:rsidRPr="00D17338" w:rsidRDefault="005E7248" w:rsidP="005E7248">
      <w:pPr>
        <w:pStyle w:val="a3"/>
        <w:spacing w:line="360" w:lineRule="auto"/>
        <w:ind w:left="-284" w:firstLine="568"/>
        <w:rPr>
          <w:rFonts w:ascii="Times New Roman" w:hAnsi="Times New Roman"/>
          <w:sz w:val="18"/>
          <w:szCs w:val="16"/>
        </w:rPr>
      </w:pPr>
    </w:p>
    <w:p w:rsidR="005E7248" w:rsidRPr="00D1733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Pr="00D1733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Pr="00D1733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Pr="00D17338" w:rsidRDefault="005E7248" w:rsidP="00CE71AE">
      <w:pPr>
        <w:pStyle w:val="a3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C27F35">
      <w:pPr>
        <w:pStyle w:val="a3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C27F35" w:rsidRDefault="00C27F35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C27F35" w:rsidRDefault="00C27F35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C27F35" w:rsidRDefault="00C27F35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0B3E1E" w:rsidRDefault="000B3E1E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Pr="00D1733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Pr="00D17338" w:rsidRDefault="005E7248" w:rsidP="005E7248">
      <w:pPr>
        <w:pStyle w:val="a3"/>
        <w:ind w:left="-284"/>
        <w:rPr>
          <w:rFonts w:ascii="Times New Roman" w:hAnsi="Times New Roman"/>
          <w:sz w:val="20"/>
          <w:szCs w:val="16"/>
        </w:rPr>
      </w:pPr>
    </w:p>
    <w:p w:rsidR="005E7248" w:rsidRDefault="005E7248" w:rsidP="005E7248">
      <w:pPr>
        <w:pStyle w:val="a3"/>
        <w:rPr>
          <w:rFonts w:ascii="Times New Roman" w:hAnsi="Times New Roman"/>
          <w:sz w:val="20"/>
          <w:szCs w:val="16"/>
        </w:rPr>
      </w:pPr>
    </w:p>
    <w:p w:rsidR="005E7248" w:rsidRPr="00C27F35" w:rsidRDefault="005E7248" w:rsidP="005E7248">
      <w:pPr>
        <w:pStyle w:val="a3"/>
        <w:ind w:left="-284"/>
        <w:rPr>
          <w:rFonts w:ascii="Times New Roman" w:hAnsi="Times New Roman"/>
          <w:sz w:val="16"/>
          <w:szCs w:val="16"/>
        </w:rPr>
      </w:pPr>
      <w:r w:rsidRPr="00C27F35">
        <w:rPr>
          <w:rFonts w:ascii="Times New Roman" w:hAnsi="Times New Roman"/>
          <w:sz w:val="16"/>
          <w:szCs w:val="16"/>
        </w:rPr>
        <w:t xml:space="preserve">исп. </w:t>
      </w:r>
      <w:r w:rsidR="00533CD4" w:rsidRPr="00C27F35">
        <w:rPr>
          <w:rFonts w:ascii="Times New Roman" w:hAnsi="Times New Roman"/>
          <w:sz w:val="16"/>
          <w:szCs w:val="16"/>
        </w:rPr>
        <w:t>А</w:t>
      </w:r>
      <w:r w:rsidRPr="00C27F35">
        <w:rPr>
          <w:rFonts w:ascii="Times New Roman" w:hAnsi="Times New Roman"/>
          <w:sz w:val="16"/>
          <w:szCs w:val="16"/>
        </w:rPr>
        <w:t>.</w:t>
      </w:r>
      <w:r w:rsidR="00533CD4" w:rsidRPr="00C27F35">
        <w:rPr>
          <w:rFonts w:ascii="Times New Roman" w:hAnsi="Times New Roman"/>
          <w:sz w:val="16"/>
          <w:szCs w:val="16"/>
        </w:rPr>
        <w:t>А</w:t>
      </w:r>
      <w:r w:rsidRPr="00C27F35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533CD4" w:rsidRPr="00C27F35">
        <w:rPr>
          <w:rFonts w:ascii="Times New Roman" w:hAnsi="Times New Roman"/>
          <w:sz w:val="16"/>
          <w:szCs w:val="16"/>
        </w:rPr>
        <w:t>Радин</w:t>
      </w:r>
      <w:proofErr w:type="spellEnd"/>
    </w:p>
    <w:p w:rsidR="00484395" w:rsidRPr="00C27F35" w:rsidRDefault="005E7248" w:rsidP="005E7248">
      <w:pPr>
        <w:pStyle w:val="a3"/>
        <w:ind w:left="-284"/>
        <w:rPr>
          <w:rFonts w:ascii="Times New Roman" w:hAnsi="Times New Roman"/>
          <w:sz w:val="16"/>
          <w:szCs w:val="16"/>
        </w:rPr>
      </w:pPr>
      <w:r w:rsidRPr="00C27F35">
        <w:rPr>
          <w:rFonts w:ascii="Times New Roman" w:hAnsi="Times New Roman"/>
          <w:sz w:val="16"/>
          <w:szCs w:val="16"/>
        </w:rPr>
        <w:t>тел.: 8(49643)2-</w:t>
      </w:r>
      <w:r w:rsidR="00533CD4" w:rsidRPr="00C27F35">
        <w:rPr>
          <w:rFonts w:ascii="Times New Roman" w:hAnsi="Times New Roman"/>
          <w:sz w:val="16"/>
          <w:szCs w:val="16"/>
        </w:rPr>
        <w:t>23</w:t>
      </w:r>
      <w:r w:rsidRPr="00C27F35">
        <w:rPr>
          <w:rFonts w:ascii="Times New Roman" w:hAnsi="Times New Roman"/>
          <w:sz w:val="16"/>
          <w:szCs w:val="16"/>
        </w:rPr>
        <w:t>-</w:t>
      </w:r>
      <w:r w:rsidR="00533CD4" w:rsidRPr="00C27F35">
        <w:rPr>
          <w:rFonts w:ascii="Times New Roman" w:hAnsi="Times New Roman"/>
          <w:sz w:val="16"/>
          <w:szCs w:val="16"/>
        </w:rPr>
        <w:t>45</w:t>
      </w:r>
    </w:p>
    <w:sectPr w:rsidR="00484395" w:rsidRPr="00C27F35" w:rsidSect="00C27F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8"/>
    <w:rsid w:val="000836C6"/>
    <w:rsid w:val="00094252"/>
    <w:rsid w:val="000B3E1E"/>
    <w:rsid w:val="00181DF9"/>
    <w:rsid w:val="00260D08"/>
    <w:rsid w:val="00286032"/>
    <w:rsid w:val="00484395"/>
    <w:rsid w:val="00533CD4"/>
    <w:rsid w:val="00584048"/>
    <w:rsid w:val="005E7248"/>
    <w:rsid w:val="006B4232"/>
    <w:rsid w:val="00733162"/>
    <w:rsid w:val="00773B48"/>
    <w:rsid w:val="008C63C7"/>
    <w:rsid w:val="00912B60"/>
    <w:rsid w:val="00971E01"/>
    <w:rsid w:val="00BB4E35"/>
    <w:rsid w:val="00C27F35"/>
    <w:rsid w:val="00C946F3"/>
    <w:rsid w:val="00CE71AE"/>
    <w:rsid w:val="00D14E33"/>
    <w:rsid w:val="00DE7BEF"/>
    <w:rsid w:val="00F17854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DA04"/>
  <w15:chartTrackingRefBased/>
  <w15:docId w15:val="{3909FA9D-37FD-4C99-98C2-3484D05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48"/>
    <w:rPr>
      <w:rFonts w:ascii="Times New Roman" w:eastAsiaTheme="minorEastAsia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2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oipr14</dc:creator>
  <cp:keywords/>
  <dc:description/>
  <cp:lastModifiedBy>oipr14</cp:lastModifiedBy>
  <cp:revision>9</cp:revision>
  <cp:lastPrinted>2018-09-10T07:14:00Z</cp:lastPrinted>
  <dcterms:created xsi:type="dcterms:W3CDTF">2018-07-02T11:33:00Z</dcterms:created>
  <dcterms:modified xsi:type="dcterms:W3CDTF">2018-09-19T11:22:00Z</dcterms:modified>
</cp:coreProperties>
</file>