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57" w:rsidRDefault="00C47657" w:rsidP="00C47657">
      <w:pPr>
        <w:tabs>
          <w:tab w:val="left" w:pos="4018"/>
        </w:tabs>
        <w:rPr>
          <w:sz w:val="24"/>
          <w:szCs w:val="24"/>
        </w:rPr>
      </w:pPr>
    </w:p>
    <w:p w:rsidR="00C47657" w:rsidRDefault="00C47657" w:rsidP="00C47657">
      <w:pPr>
        <w:jc w:val="center"/>
        <w:rPr>
          <w:lang w:val="en-US"/>
        </w:rPr>
      </w:pPr>
      <w:r>
        <w:rPr>
          <w:noProof/>
          <w:szCs w:val="32"/>
        </w:rPr>
        <w:drawing>
          <wp:inline distT="0" distB="0" distL="0" distR="0">
            <wp:extent cx="638175" cy="800100"/>
            <wp:effectExtent l="19050" t="0" r="9525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657" w:rsidRDefault="00C47657" w:rsidP="00C47657">
      <w:pPr>
        <w:rPr>
          <w:lang w:val="en-US"/>
        </w:rPr>
      </w:pPr>
    </w:p>
    <w:p w:rsidR="00C47657" w:rsidRPr="00456B61" w:rsidRDefault="00C47657" w:rsidP="00C47657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АДМИНИСТРАЦИЯ</w:t>
      </w:r>
    </w:p>
    <w:p w:rsidR="00C47657" w:rsidRPr="00456B61" w:rsidRDefault="00C47657" w:rsidP="00C47657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 xml:space="preserve">ГОРОДСКОГО ОКРУГА ПАВЛОВСКИЙ ПОСАД </w:t>
      </w:r>
    </w:p>
    <w:p w:rsidR="00C47657" w:rsidRPr="00456B61" w:rsidRDefault="00C47657" w:rsidP="00C47657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C47657" w:rsidRPr="00657CC7" w:rsidRDefault="00C47657" w:rsidP="00657CC7">
      <w:pPr>
        <w:pStyle w:val="1"/>
        <w:spacing w:line="360" w:lineRule="auto"/>
        <w:rPr>
          <w:rFonts w:ascii="Times New Roman" w:hAnsi="Times New Roman"/>
          <w:caps/>
          <w:sz w:val="44"/>
        </w:rPr>
      </w:pPr>
      <w:r w:rsidRPr="00456B61">
        <w:rPr>
          <w:rFonts w:ascii="Times New Roman" w:hAnsi="Times New Roman"/>
          <w:caps/>
          <w:sz w:val="44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/>
      </w:tblPr>
      <w:tblGrid>
        <w:gridCol w:w="1925"/>
        <w:gridCol w:w="406"/>
        <w:gridCol w:w="1922"/>
      </w:tblGrid>
      <w:tr w:rsidR="00C47657" w:rsidTr="006E69F1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C47657" w:rsidRDefault="00C47657" w:rsidP="006E6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16.04.2018</w:t>
            </w:r>
          </w:p>
        </w:tc>
        <w:tc>
          <w:tcPr>
            <w:tcW w:w="406" w:type="dxa"/>
            <w:vAlign w:val="bottom"/>
          </w:tcPr>
          <w:p w:rsidR="00C47657" w:rsidRDefault="00C47657" w:rsidP="006E6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C47657" w:rsidRDefault="00C47657" w:rsidP="006E6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795</w:t>
            </w:r>
          </w:p>
        </w:tc>
      </w:tr>
    </w:tbl>
    <w:p w:rsidR="009D5684" w:rsidRDefault="009D5684" w:rsidP="00912203">
      <w:pPr>
        <w:tabs>
          <w:tab w:val="left" w:pos="4018"/>
        </w:tabs>
        <w:rPr>
          <w:sz w:val="24"/>
          <w:szCs w:val="24"/>
        </w:rPr>
      </w:pPr>
    </w:p>
    <w:p w:rsidR="00657CC7" w:rsidRDefault="00657CC7" w:rsidP="00912203">
      <w:pPr>
        <w:tabs>
          <w:tab w:val="left" w:pos="4018"/>
        </w:tabs>
        <w:rPr>
          <w:sz w:val="24"/>
          <w:szCs w:val="24"/>
        </w:rPr>
      </w:pPr>
    </w:p>
    <w:p w:rsidR="00657CC7" w:rsidRDefault="00657CC7" w:rsidP="00912203">
      <w:pPr>
        <w:tabs>
          <w:tab w:val="left" w:pos="4018"/>
        </w:tabs>
        <w:rPr>
          <w:sz w:val="24"/>
          <w:szCs w:val="24"/>
        </w:rPr>
      </w:pPr>
    </w:p>
    <w:p w:rsidR="00C7302A" w:rsidRDefault="00276572" w:rsidP="00C17656">
      <w:pPr>
        <w:tabs>
          <w:tab w:val="left" w:pos="4018"/>
        </w:tabs>
        <w:rPr>
          <w:sz w:val="24"/>
          <w:szCs w:val="24"/>
        </w:rPr>
      </w:pPr>
      <w:r>
        <w:rPr>
          <w:sz w:val="24"/>
          <w:szCs w:val="24"/>
        </w:rPr>
        <w:t>О внесении изменений в административный регламент</w:t>
      </w:r>
    </w:p>
    <w:p w:rsidR="00C7302A" w:rsidRDefault="00276572" w:rsidP="00C17656">
      <w:pPr>
        <w:tabs>
          <w:tab w:val="left" w:pos="4018"/>
        </w:tabs>
        <w:rPr>
          <w:sz w:val="24"/>
          <w:szCs w:val="24"/>
        </w:rPr>
      </w:pPr>
      <w:r>
        <w:rPr>
          <w:sz w:val="24"/>
          <w:szCs w:val="24"/>
        </w:rPr>
        <w:t xml:space="preserve">по предоставлению муниципальной </w:t>
      </w:r>
      <w:r w:rsidR="00912203">
        <w:rPr>
          <w:sz w:val="24"/>
          <w:szCs w:val="24"/>
        </w:rPr>
        <w:t>услуги</w:t>
      </w:r>
    </w:p>
    <w:p w:rsidR="000468E4" w:rsidRPr="00C17656" w:rsidRDefault="000468E4" w:rsidP="00C17656">
      <w:pPr>
        <w:tabs>
          <w:tab w:val="left" w:pos="4018"/>
        </w:tabs>
        <w:rPr>
          <w:sz w:val="24"/>
          <w:szCs w:val="24"/>
        </w:rPr>
      </w:pPr>
      <w:r w:rsidRPr="000468E4">
        <w:rPr>
          <w:color w:val="000000" w:themeColor="text1"/>
          <w:sz w:val="24"/>
          <w:szCs w:val="24"/>
        </w:rPr>
        <w:t>«Организация отдыха детей в каникулярное время»</w:t>
      </w:r>
    </w:p>
    <w:p w:rsidR="00C7302A" w:rsidRDefault="00C7302A" w:rsidP="00912203">
      <w:pPr>
        <w:pStyle w:val="5"/>
        <w:spacing w:before="0"/>
        <w:ind w:right="14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57CC7" w:rsidRPr="00657CC7" w:rsidRDefault="00657CC7" w:rsidP="00657CC7"/>
    <w:p w:rsidR="00657CC7" w:rsidRPr="00657CC7" w:rsidRDefault="00657CC7" w:rsidP="00657CC7"/>
    <w:p w:rsidR="00912203" w:rsidRPr="00912203" w:rsidRDefault="00912203" w:rsidP="00912203">
      <w:pPr>
        <w:pStyle w:val="5"/>
        <w:spacing w:before="0"/>
        <w:ind w:right="140" w:firstLine="709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912203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</w:t>
      </w:r>
      <w:r w:rsidR="00B1271C">
        <w:rPr>
          <w:rFonts w:ascii="Times New Roman" w:hAnsi="Times New Roman" w:cs="Times New Roman"/>
          <w:color w:val="auto"/>
          <w:sz w:val="24"/>
          <w:szCs w:val="24"/>
        </w:rPr>
        <w:t xml:space="preserve">указаниями министра социального развития Московской области И. К. </w:t>
      </w:r>
      <w:proofErr w:type="spellStart"/>
      <w:r w:rsidR="00B1271C">
        <w:rPr>
          <w:rFonts w:ascii="Times New Roman" w:hAnsi="Times New Roman" w:cs="Times New Roman"/>
          <w:color w:val="auto"/>
          <w:sz w:val="24"/>
          <w:szCs w:val="24"/>
        </w:rPr>
        <w:t>Фаевской</w:t>
      </w:r>
      <w:proofErr w:type="spellEnd"/>
      <w:r w:rsidR="00B1271C">
        <w:rPr>
          <w:rFonts w:ascii="Times New Roman" w:hAnsi="Times New Roman" w:cs="Times New Roman"/>
          <w:color w:val="auto"/>
          <w:sz w:val="24"/>
          <w:szCs w:val="24"/>
        </w:rPr>
        <w:t>, изложенными в письме Министерства социального развития Московской области 158-01-2954 от 05.04.18 г.</w:t>
      </w:r>
    </w:p>
    <w:p w:rsidR="00912203" w:rsidRDefault="00912203" w:rsidP="00912203">
      <w:pPr>
        <w:ind w:right="140" w:firstLine="709"/>
        <w:rPr>
          <w:sz w:val="24"/>
          <w:szCs w:val="24"/>
        </w:rPr>
      </w:pPr>
    </w:p>
    <w:p w:rsidR="00657CC7" w:rsidRPr="00912203" w:rsidRDefault="00657CC7" w:rsidP="00912203">
      <w:pPr>
        <w:ind w:right="140" w:firstLine="709"/>
        <w:rPr>
          <w:sz w:val="24"/>
          <w:szCs w:val="24"/>
        </w:rPr>
      </w:pPr>
    </w:p>
    <w:p w:rsidR="00912203" w:rsidRPr="00912203" w:rsidRDefault="00912203" w:rsidP="00912203">
      <w:pPr>
        <w:pStyle w:val="5"/>
        <w:spacing w:before="0"/>
        <w:ind w:right="140" w:firstLine="709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912203">
        <w:rPr>
          <w:rFonts w:ascii="Times New Roman" w:hAnsi="Times New Roman" w:cs="Times New Roman"/>
          <w:color w:val="auto"/>
          <w:sz w:val="24"/>
          <w:szCs w:val="24"/>
        </w:rPr>
        <w:t>ПОСТАНОВЛЯЮ:</w:t>
      </w:r>
    </w:p>
    <w:p w:rsidR="00912203" w:rsidRPr="003D5825" w:rsidRDefault="00912203" w:rsidP="00912203">
      <w:pPr>
        <w:ind w:right="140" w:firstLine="709"/>
        <w:rPr>
          <w:sz w:val="24"/>
          <w:szCs w:val="24"/>
        </w:rPr>
      </w:pPr>
    </w:p>
    <w:p w:rsidR="009917D2" w:rsidRDefault="00912203" w:rsidP="00367B5C">
      <w:pPr>
        <w:pStyle w:val="Default"/>
        <w:ind w:right="140"/>
        <w:jc w:val="both"/>
      </w:pPr>
      <w:r>
        <w:t xml:space="preserve">           </w:t>
      </w:r>
      <w:r w:rsidR="009D5684">
        <w:tab/>
      </w:r>
      <w:r>
        <w:t>1.</w:t>
      </w:r>
      <w:r w:rsidR="00367B5C">
        <w:t xml:space="preserve"> Внести в административный регламент предоставления муниципальной услуги "Организация отдыха детей в каникулярное время", утверждённый Постановлением Администрации городского </w:t>
      </w:r>
      <w:r w:rsidR="009917D2">
        <w:t>округа Павловский Посад Московской области №28 от 17.01.18 следующие</w:t>
      </w:r>
      <w:r w:rsidR="00367B5C">
        <w:t xml:space="preserve"> изменения</w:t>
      </w:r>
      <w:r w:rsidR="009917D2">
        <w:t>:</w:t>
      </w:r>
    </w:p>
    <w:p w:rsidR="00D84D06" w:rsidRDefault="00D84D06" w:rsidP="00367B5C">
      <w:pPr>
        <w:pStyle w:val="Default"/>
        <w:ind w:right="140"/>
        <w:jc w:val="both"/>
      </w:pPr>
    </w:p>
    <w:p w:rsidR="00912203" w:rsidRDefault="009917D2" w:rsidP="00367B5C">
      <w:pPr>
        <w:pStyle w:val="Default"/>
        <w:ind w:right="140"/>
        <w:jc w:val="both"/>
      </w:pPr>
      <w:r>
        <w:tab/>
      </w:r>
      <w:r w:rsidR="00011F91">
        <w:t xml:space="preserve">Изложить </w:t>
      </w:r>
      <w:r w:rsidR="006B7FAF">
        <w:t xml:space="preserve">подпункты 5.2. - 5.3. </w:t>
      </w:r>
      <w:r w:rsidR="00011F91">
        <w:t>пункт</w:t>
      </w:r>
      <w:r w:rsidR="006B7FAF">
        <w:t>а</w:t>
      </w:r>
      <w:r w:rsidR="00011F91">
        <w:t xml:space="preserve"> 5 "Органы и организации, участвующие в оказании Государственной услуги" в следующей редакции:</w:t>
      </w:r>
    </w:p>
    <w:p w:rsidR="006B7FAF" w:rsidRDefault="006B7FAF" w:rsidP="00367B5C">
      <w:pPr>
        <w:pStyle w:val="Default"/>
        <w:ind w:right="140"/>
        <w:jc w:val="both"/>
      </w:pPr>
      <w:r>
        <w:tab/>
        <w:t xml:space="preserve">5.2 Администрация городского округа Павловский Посад Московской области обеспечивает предоставление муниципальной услуги на </w:t>
      </w:r>
      <w:r w:rsidRPr="00021E13">
        <w:t>региональном портале государственных и муниципальных услу</w:t>
      </w:r>
      <w:proofErr w:type="gramStart"/>
      <w:r w:rsidRPr="00021E13">
        <w:t>г(</w:t>
      </w:r>
      <w:proofErr w:type="gramEnd"/>
      <w:r w:rsidRPr="00021E13">
        <w:t>функций) Московской области (далее – РПГУ).</w:t>
      </w:r>
    </w:p>
    <w:p w:rsidR="00A901BB" w:rsidRDefault="00A901BB" w:rsidP="00367B5C">
      <w:pPr>
        <w:pStyle w:val="Default"/>
        <w:ind w:right="140"/>
        <w:jc w:val="both"/>
      </w:pPr>
      <w:r>
        <w:tab/>
        <w:t xml:space="preserve">5.3. </w:t>
      </w:r>
      <w:r w:rsidR="0042517D">
        <w:t xml:space="preserve">В МФЦ заявителю предоставляется бесплатный доступ к РПГУ для обеспечения подачи документов в электронном виде. </w:t>
      </w:r>
      <w:r w:rsidR="001F1A2D" w:rsidRPr="00021E13">
        <w:t>Справочная информация о месте нахождения, графике работы, контактных телефонах, адресах электронной почты МФЦ указана в Приложении 2 к настоящему Административному регламенту.</w:t>
      </w:r>
    </w:p>
    <w:p w:rsidR="004D2D9D" w:rsidRDefault="004D2D9D" w:rsidP="00367B5C">
      <w:pPr>
        <w:pStyle w:val="Default"/>
        <w:ind w:right="140"/>
        <w:jc w:val="both"/>
      </w:pPr>
      <w:r>
        <w:tab/>
        <w:t>Изложить подпункт</w:t>
      </w:r>
      <w:r w:rsidR="00C648F0">
        <w:t>ы</w:t>
      </w:r>
      <w:r>
        <w:t xml:space="preserve"> 6.1., 6.4.</w:t>
      </w:r>
      <w:r w:rsidR="00C648F0">
        <w:t xml:space="preserve">, 6.5. </w:t>
      </w:r>
      <w:r>
        <w:t xml:space="preserve">пункта 6 "Основания для обращения и результаты предоставления Муниципальной услуги" </w:t>
      </w:r>
      <w:r w:rsidR="004A6AD0">
        <w:t>в следующей редакции:</w:t>
      </w:r>
    </w:p>
    <w:p w:rsidR="004A6AD0" w:rsidRDefault="004A6AD0" w:rsidP="00367B5C">
      <w:pPr>
        <w:pStyle w:val="Default"/>
        <w:ind w:right="140"/>
        <w:jc w:val="both"/>
      </w:pPr>
      <w:r>
        <w:tab/>
        <w:t>6.1. Заявитель (Представитель) обращается в Управление образования посредством РПГУ.</w:t>
      </w:r>
    </w:p>
    <w:p w:rsidR="004A6AD0" w:rsidRDefault="004A6AD0" w:rsidP="00367B5C">
      <w:pPr>
        <w:pStyle w:val="Default"/>
        <w:ind w:right="140"/>
        <w:jc w:val="both"/>
      </w:pPr>
      <w:r>
        <w:tab/>
        <w:t xml:space="preserve">6.4. </w:t>
      </w:r>
      <w:proofErr w:type="gramStart"/>
      <w:r>
        <w:t xml:space="preserve">Решение о предоставлении муниципальной услуги, либо решение об отказе в предоставлении Муниципальной услуги оформляется в виде электронного документа, подписанного усиленной квалифицированной подписью руководителя Управления образования, направляется специалистом Администрации в личный кабинет Заявителя </w:t>
      </w:r>
      <w:r>
        <w:lastRenderedPageBreak/>
        <w:t>(Представителя заявителя) на РПГУ посредством Модуля оказания услуг единой информационной системы оказания услуг (далее - Модуль оказания услуг ЕИС ОУ).</w:t>
      </w:r>
      <w:proofErr w:type="gramEnd"/>
      <w:r>
        <w:t xml:space="preserve"> В бумажном виде результат предоставления Муниципальной услуги хранится в Управлении образования в личном деле, в виде распечатанного экземпляра электронного документа на бумажном носителе, подписанного ЭП руководителя Управления образования, заверенного подписью уполномоченного специалиста Управления образования, печатью Управления образования, в течение пяти лет с момента подачи Заявления.</w:t>
      </w:r>
    </w:p>
    <w:p w:rsidR="00C648F0" w:rsidRDefault="00C648F0" w:rsidP="00367B5C">
      <w:pPr>
        <w:pStyle w:val="Default"/>
        <w:ind w:right="140"/>
        <w:jc w:val="both"/>
      </w:pPr>
      <w:r>
        <w:tab/>
        <w:t>6.5. Результат предоставления муниципальной услуги может быть получен через РПГУ при наличии регистрации на РПГУ посредством ЕСИА.</w:t>
      </w:r>
    </w:p>
    <w:p w:rsidR="000E7FC5" w:rsidRDefault="00263108" w:rsidP="00367B5C">
      <w:pPr>
        <w:pStyle w:val="Default"/>
        <w:ind w:right="140"/>
        <w:jc w:val="both"/>
      </w:pPr>
      <w:r>
        <w:tab/>
        <w:t>Считать подпункт</w:t>
      </w:r>
      <w:r w:rsidR="000E7FC5">
        <w:t xml:space="preserve"> 7.1 пункта «Срок регистрации заявления на предоставление Муниципальной услуги» утратившим силу.</w:t>
      </w:r>
    </w:p>
    <w:p w:rsidR="00121D1A" w:rsidRDefault="00121D1A" w:rsidP="00367B5C">
      <w:pPr>
        <w:pStyle w:val="Default"/>
        <w:ind w:right="140"/>
        <w:jc w:val="both"/>
      </w:pPr>
      <w:r>
        <w:tab/>
        <w:t>Считать подпункты 12.1, 12.3.1. пункта 12 "Исчерпывающий перечень оснований для отказа в приёме и регистрации документов, необходимых для предоставления Муниципальной услуги" утратившим</w:t>
      </w:r>
      <w:r w:rsidR="000E7FC5">
        <w:t>и</w:t>
      </w:r>
      <w:r>
        <w:t xml:space="preserve"> силу.</w:t>
      </w:r>
    </w:p>
    <w:p w:rsidR="00C9163D" w:rsidRDefault="00C9163D" w:rsidP="00367B5C">
      <w:pPr>
        <w:pStyle w:val="Default"/>
        <w:ind w:right="140"/>
        <w:jc w:val="both"/>
      </w:pPr>
      <w:r>
        <w:tab/>
      </w:r>
      <w:r w:rsidR="00020525">
        <w:t>Считать подпункт 16.1 пункта 16 «Способы предоставления Заявителем документов, необходимых для получения Муниципальной услуги» утратившим силу.</w:t>
      </w:r>
    </w:p>
    <w:p w:rsidR="00020525" w:rsidRDefault="00AB7ED6" w:rsidP="00367B5C">
      <w:pPr>
        <w:pStyle w:val="Default"/>
        <w:ind w:right="140"/>
        <w:jc w:val="both"/>
      </w:pPr>
      <w:r>
        <w:tab/>
        <w:t>Изложить подпункт</w:t>
      </w:r>
      <w:r w:rsidR="00020525">
        <w:t xml:space="preserve"> </w:t>
      </w:r>
      <w:r>
        <w:t xml:space="preserve">17.3.1. </w:t>
      </w:r>
      <w:r w:rsidR="00020525">
        <w:t>пункта 17 «Способы получения Заявителем результатов предоставления муниципальной услуги» в следующей редакции:</w:t>
      </w:r>
    </w:p>
    <w:p w:rsidR="00020525" w:rsidRPr="00020525" w:rsidRDefault="00020525" w:rsidP="00367B5C">
      <w:pPr>
        <w:pStyle w:val="Default"/>
        <w:ind w:right="140"/>
        <w:jc w:val="both"/>
      </w:pPr>
      <w:r>
        <w:tab/>
        <w:t>17.3.1. Через личный кабинет на РПГУ в виде электронного документа при подаче заявления через РПГУ посредством ЕСИА.</w:t>
      </w:r>
    </w:p>
    <w:p w:rsidR="00020525" w:rsidRDefault="00020525" w:rsidP="00367B5C">
      <w:pPr>
        <w:pStyle w:val="Default"/>
        <w:ind w:right="140"/>
        <w:jc w:val="both"/>
      </w:pPr>
      <w:r>
        <w:tab/>
        <w:t>Считать подпункт</w:t>
      </w:r>
      <w:r w:rsidR="00AB7ED6">
        <w:t>ы</w:t>
      </w:r>
      <w:r>
        <w:t xml:space="preserve"> 17.1.2.</w:t>
      </w:r>
      <w:r w:rsidR="00AB7ED6">
        <w:t>, 17.3.2., 17.4</w:t>
      </w:r>
      <w:r>
        <w:t xml:space="preserve"> утратившим</w:t>
      </w:r>
      <w:r w:rsidR="00AB7ED6">
        <w:t>и</w:t>
      </w:r>
      <w:r>
        <w:t xml:space="preserve"> силу.</w:t>
      </w:r>
    </w:p>
    <w:p w:rsidR="00922D91" w:rsidRDefault="00922D91" w:rsidP="00367B5C">
      <w:pPr>
        <w:pStyle w:val="Default"/>
        <w:ind w:right="140"/>
        <w:jc w:val="both"/>
      </w:pPr>
      <w:r>
        <w:tab/>
        <w:t>Считать пункт 18 «Максимальный срок ожидания в очереди» утратившим силу.</w:t>
      </w:r>
    </w:p>
    <w:p w:rsidR="00922D91" w:rsidRDefault="00922D91" w:rsidP="00367B5C">
      <w:pPr>
        <w:pStyle w:val="Default"/>
        <w:ind w:right="140"/>
        <w:jc w:val="both"/>
      </w:pPr>
      <w:r>
        <w:tab/>
        <w:t>Считать пункт 19 «Требования к помещениям, в которых предоставляется Услуга», утратившим силу.</w:t>
      </w:r>
    </w:p>
    <w:p w:rsidR="0046519C" w:rsidRDefault="00922D91" w:rsidP="00F36473">
      <w:pPr>
        <w:pStyle w:val="Default"/>
        <w:ind w:right="140"/>
        <w:jc w:val="both"/>
      </w:pPr>
      <w:r>
        <w:tab/>
      </w:r>
      <w:r w:rsidR="00B949F0">
        <w:t>Считать подпункты 22.2-22.7 пункта 22 «Требования к организации предоставления Муниципальной услуги в МФЦ» утратившими силу.</w:t>
      </w:r>
    </w:p>
    <w:p w:rsidR="000252CF" w:rsidRDefault="000252CF" w:rsidP="00367B5C">
      <w:pPr>
        <w:pStyle w:val="Default"/>
        <w:ind w:right="140"/>
        <w:jc w:val="both"/>
      </w:pPr>
      <w:r>
        <w:tab/>
        <w:t>В Приложении 9 «Описание документов, необходимых для предоставления Муниципальной услуги» считать столбец «При личной подаче в МФЦ» утратившим силу.</w:t>
      </w:r>
    </w:p>
    <w:p w:rsidR="000252CF" w:rsidRDefault="000252CF" w:rsidP="00367B5C">
      <w:pPr>
        <w:pStyle w:val="Default"/>
        <w:ind w:right="140"/>
        <w:jc w:val="both"/>
      </w:pPr>
      <w:r>
        <w:t xml:space="preserve"> </w:t>
      </w:r>
      <w:r>
        <w:tab/>
        <w:t xml:space="preserve">Считать Приложение 10 </w:t>
      </w:r>
      <w:r w:rsidR="00D9765F">
        <w:t xml:space="preserve">«Форма решения об отказе в приёме и регистрации документов, необходимых для предоставления Муниципальной услуги» </w:t>
      </w:r>
      <w:r>
        <w:t>утратившим силу.</w:t>
      </w:r>
    </w:p>
    <w:p w:rsidR="000252CF" w:rsidRDefault="000252CF" w:rsidP="00367B5C">
      <w:pPr>
        <w:pStyle w:val="Default"/>
        <w:ind w:right="140"/>
        <w:jc w:val="both"/>
      </w:pPr>
      <w:r>
        <w:tab/>
        <w:t xml:space="preserve">Считать Приложение 11 </w:t>
      </w:r>
      <w:r w:rsidR="00D9765F">
        <w:t xml:space="preserve">«Требования к помещениям, в которых предоставляется Муниципальная услуга» </w:t>
      </w:r>
      <w:r>
        <w:t>утратившим силу.</w:t>
      </w:r>
    </w:p>
    <w:p w:rsidR="00D9765F" w:rsidRDefault="00D9765F" w:rsidP="00367B5C">
      <w:pPr>
        <w:pStyle w:val="Default"/>
        <w:ind w:right="140"/>
        <w:jc w:val="both"/>
      </w:pPr>
      <w:r>
        <w:tab/>
        <w:t>Считать подпункт 1.1. «Порядок выполнения административных действий при личном обращении Заявителя (представителя Заявителя</w:t>
      </w:r>
      <w:proofErr w:type="gramStart"/>
      <w:r>
        <w:t>)в</w:t>
      </w:r>
      <w:proofErr w:type="gramEnd"/>
      <w:r>
        <w:t xml:space="preserve"> МФЦ» пункта 1 «Приём Заявления и документов»  Приложения 14 «Перечень и содержание административных действий, составляющих административные процедуры» утратившим силу.</w:t>
      </w:r>
    </w:p>
    <w:p w:rsidR="00DE607D" w:rsidRDefault="00DE607D" w:rsidP="00DE607D">
      <w:pPr>
        <w:pStyle w:val="Default"/>
        <w:ind w:right="140"/>
        <w:jc w:val="both"/>
      </w:pPr>
      <w:r>
        <w:tab/>
        <w:t>Считать строку 2 «МФЦ/Модуль МФЦ ЕИС ОУ/Администрация/Модуль оказания услуг ЕИС ОУ» пункта 2 «Обработка и предварительное рассмотрение документов» Приложения 14 «Перечень и содержание административных действий, составляющих административные процедуры» утратившей силу.</w:t>
      </w:r>
    </w:p>
    <w:p w:rsidR="00BF7343" w:rsidRDefault="00BF7343" w:rsidP="00DE607D">
      <w:pPr>
        <w:pStyle w:val="Default"/>
        <w:ind w:right="140"/>
        <w:jc w:val="both"/>
      </w:pPr>
      <w:r>
        <w:tab/>
        <w:t>Изложить столбец «Содержание действия» пункта 5 «Направление результата» Приложения 14 «Перечень и содержание административных действий, составляющих административные процедуры» в следующей редакции:</w:t>
      </w:r>
    </w:p>
    <w:p w:rsidR="00BF7343" w:rsidRDefault="00BF7343" w:rsidP="00DE607D">
      <w:pPr>
        <w:pStyle w:val="Default"/>
        <w:ind w:right="140"/>
        <w:jc w:val="both"/>
      </w:pPr>
      <w:r>
        <w:tab/>
        <w:t>«Решение о предоставлении Муниципальной услуги/об отказе в предоставлении Муниципальной услуги направляется в личный кабинет на РПГУ в виде электронного документа при подаче заявления через РПГУ при наличии регистрации на РПГУ посредством ЕСИА».</w:t>
      </w:r>
    </w:p>
    <w:p w:rsidR="00BF7343" w:rsidRDefault="001F42AE" w:rsidP="00DE607D">
      <w:pPr>
        <w:pStyle w:val="Default"/>
        <w:ind w:right="140"/>
        <w:jc w:val="both"/>
      </w:pPr>
      <w:r>
        <w:tab/>
        <w:t>Считать «Блок-схему предоставления Муниципальной услуги через МФЦ» Приложения 15 «Блок-схемы предоставления Муниципальной услуги» утратившей силу.</w:t>
      </w:r>
    </w:p>
    <w:p w:rsidR="00DE607D" w:rsidRDefault="00DE607D" w:rsidP="00367B5C">
      <w:pPr>
        <w:pStyle w:val="Default"/>
        <w:ind w:right="140"/>
        <w:jc w:val="both"/>
      </w:pPr>
    </w:p>
    <w:p w:rsidR="00922D91" w:rsidRDefault="00922D91" w:rsidP="006A1E25">
      <w:pPr>
        <w:pStyle w:val="Default"/>
        <w:tabs>
          <w:tab w:val="left" w:pos="720"/>
          <w:tab w:val="right" w:pos="9781"/>
        </w:tabs>
        <w:ind w:right="140"/>
        <w:jc w:val="both"/>
      </w:pPr>
      <w:r>
        <w:tab/>
      </w:r>
      <w:r w:rsidR="006A1E25">
        <w:tab/>
      </w:r>
    </w:p>
    <w:p w:rsidR="00011F91" w:rsidRPr="003D5825" w:rsidRDefault="00AD4B77" w:rsidP="00367B5C">
      <w:pPr>
        <w:pStyle w:val="Default"/>
        <w:ind w:right="140"/>
        <w:jc w:val="both"/>
      </w:pPr>
      <w:r>
        <w:t xml:space="preserve">            2. Опубликовать настоящее постановление в газете «Павлово-Посадские известия» и разместить на официальном сайте Администрации городского округа Павловский Посад Московской области.</w:t>
      </w:r>
    </w:p>
    <w:p w:rsidR="00912203" w:rsidRPr="003D5825" w:rsidRDefault="00912203" w:rsidP="00912203">
      <w:pPr>
        <w:ind w:right="14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proofErr w:type="gramStart"/>
      <w:r w:rsidRPr="003D5825">
        <w:rPr>
          <w:sz w:val="24"/>
          <w:szCs w:val="24"/>
        </w:rPr>
        <w:t>Контроль за</w:t>
      </w:r>
      <w:proofErr w:type="gramEnd"/>
      <w:r w:rsidRPr="003D5825">
        <w:rPr>
          <w:sz w:val="24"/>
          <w:szCs w:val="24"/>
        </w:rPr>
        <w:t xml:space="preserve"> исполнением настоящего постановления возложить на заместителя </w:t>
      </w:r>
      <w:r>
        <w:rPr>
          <w:sz w:val="24"/>
          <w:szCs w:val="24"/>
        </w:rPr>
        <w:t xml:space="preserve">Главы  </w:t>
      </w:r>
      <w:r w:rsidRPr="003D5825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3D5825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 Павловский Посад</w:t>
      </w:r>
      <w:r w:rsidRPr="003D58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Московской области  </w:t>
      </w:r>
      <w:r w:rsidRPr="003D5825">
        <w:rPr>
          <w:sz w:val="24"/>
          <w:szCs w:val="24"/>
        </w:rPr>
        <w:t>С.Ю.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Аргунову</w:t>
      </w:r>
      <w:proofErr w:type="spellEnd"/>
      <w:r>
        <w:rPr>
          <w:sz w:val="24"/>
          <w:szCs w:val="24"/>
        </w:rPr>
        <w:t>.</w:t>
      </w:r>
    </w:p>
    <w:p w:rsidR="00912203" w:rsidRPr="003D5825" w:rsidRDefault="00912203" w:rsidP="00912203">
      <w:pPr>
        <w:ind w:right="140"/>
        <w:rPr>
          <w:sz w:val="24"/>
          <w:szCs w:val="24"/>
        </w:rPr>
      </w:pPr>
    </w:p>
    <w:p w:rsidR="00912203" w:rsidRDefault="00912203" w:rsidP="00912203">
      <w:pPr>
        <w:tabs>
          <w:tab w:val="left" w:pos="4536"/>
        </w:tabs>
        <w:jc w:val="both"/>
        <w:rPr>
          <w:sz w:val="24"/>
          <w:szCs w:val="24"/>
        </w:rPr>
      </w:pPr>
    </w:p>
    <w:p w:rsidR="00912203" w:rsidRPr="00E05ACE" w:rsidRDefault="00912203" w:rsidP="00912203">
      <w:pPr>
        <w:tabs>
          <w:tab w:val="left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E05ACE">
        <w:rPr>
          <w:sz w:val="24"/>
          <w:szCs w:val="24"/>
        </w:rPr>
        <w:t xml:space="preserve"> городского округа</w:t>
      </w:r>
    </w:p>
    <w:p w:rsidR="00912203" w:rsidRDefault="00912203" w:rsidP="00912203">
      <w:pPr>
        <w:contextualSpacing/>
        <w:rPr>
          <w:sz w:val="24"/>
          <w:szCs w:val="24"/>
        </w:rPr>
      </w:pPr>
      <w:r w:rsidRPr="00E05ACE">
        <w:rPr>
          <w:sz w:val="24"/>
          <w:szCs w:val="24"/>
        </w:rPr>
        <w:t xml:space="preserve">Павловский Посад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E05ACE">
        <w:rPr>
          <w:sz w:val="24"/>
          <w:szCs w:val="24"/>
        </w:rPr>
        <w:t xml:space="preserve"> </w:t>
      </w:r>
      <w:r w:rsidR="00C7302A">
        <w:rPr>
          <w:sz w:val="24"/>
          <w:szCs w:val="24"/>
        </w:rPr>
        <w:t xml:space="preserve">           </w:t>
      </w:r>
      <w:r w:rsidRPr="00E05A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О.Б. </w:t>
      </w:r>
      <w:proofErr w:type="spellStart"/>
      <w:r>
        <w:rPr>
          <w:sz w:val="24"/>
          <w:szCs w:val="24"/>
        </w:rPr>
        <w:t>Соковиков</w:t>
      </w:r>
      <w:proofErr w:type="spellEnd"/>
      <w:r>
        <w:rPr>
          <w:sz w:val="24"/>
          <w:szCs w:val="24"/>
        </w:rPr>
        <w:t xml:space="preserve">    </w:t>
      </w:r>
    </w:p>
    <w:p w:rsidR="00912203" w:rsidRDefault="00912203" w:rsidP="00912203">
      <w:pPr>
        <w:contextualSpacing/>
        <w:rPr>
          <w:color w:val="000000"/>
        </w:rPr>
      </w:pPr>
    </w:p>
    <w:p w:rsidR="00912203" w:rsidRDefault="00912203" w:rsidP="00912203">
      <w:pPr>
        <w:contextualSpacing/>
        <w:rPr>
          <w:color w:val="000000"/>
        </w:rPr>
      </w:pPr>
    </w:p>
    <w:p w:rsidR="001A433D" w:rsidRDefault="001A433D" w:rsidP="00912203">
      <w:pPr>
        <w:contextualSpacing/>
        <w:rPr>
          <w:color w:val="000000"/>
        </w:rPr>
      </w:pPr>
    </w:p>
    <w:p w:rsidR="001A433D" w:rsidRDefault="001A433D" w:rsidP="00912203">
      <w:pPr>
        <w:contextualSpacing/>
        <w:rPr>
          <w:color w:val="000000"/>
        </w:rPr>
      </w:pPr>
    </w:p>
    <w:p w:rsidR="001F42AE" w:rsidRDefault="001F42AE" w:rsidP="00912203">
      <w:pPr>
        <w:contextualSpacing/>
        <w:rPr>
          <w:color w:val="000000"/>
        </w:rPr>
      </w:pPr>
    </w:p>
    <w:p w:rsidR="001F42AE" w:rsidRDefault="001F42AE" w:rsidP="00912203">
      <w:pPr>
        <w:contextualSpacing/>
        <w:rPr>
          <w:color w:val="000000"/>
        </w:rPr>
      </w:pPr>
    </w:p>
    <w:p w:rsidR="001F42AE" w:rsidRDefault="001F42AE" w:rsidP="00912203">
      <w:pPr>
        <w:contextualSpacing/>
        <w:rPr>
          <w:color w:val="000000"/>
        </w:rPr>
      </w:pPr>
    </w:p>
    <w:p w:rsidR="001F42AE" w:rsidRDefault="001F42AE" w:rsidP="00912203">
      <w:pPr>
        <w:contextualSpacing/>
        <w:rPr>
          <w:color w:val="000000"/>
        </w:rPr>
      </w:pPr>
    </w:p>
    <w:p w:rsidR="001F42AE" w:rsidRDefault="001F42AE" w:rsidP="00912203">
      <w:pPr>
        <w:contextualSpacing/>
        <w:rPr>
          <w:color w:val="000000"/>
        </w:rPr>
      </w:pPr>
    </w:p>
    <w:p w:rsidR="001F42AE" w:rsidRDefault="001F42AE" w:rsidP="00912203">
      <w:pPr>
        <w:contextualSpacing/>
        <w:rPr>
          <w:color w:val="000000"/>
        </w:rPr>
      </w:pPr>
    </w:p>
    <w:p w:rsidR="001F42AE" w:rsidRDefault="001F42AE" w:rsidP="00912203">
      <w:pPr>
        <w:contextualSpacing/>
        <w:rPr>
          <w:color w:val="000000"/>
        </w:rPr>
      </w:pPr>
    </w:p>
    <w:p w:rsidR="001F42AE" w:rsidRDefault="001F42AE" w:rsidP="00912203">
      <w:pPr>
        <w:contextualSpacing/>
        <w:rPr>
          <w:color w:val="000000"/>
        </w:rPr>
      </w:pPr>
    </w:p>
    <w:p w:rsidR="001F42AE" w:rsidRDefault="001F42AE" w:rsidP="00912203">
      <w:pPr>
        <w:contextualSpacing/>
        <w:rPr>
          <w:color w:val="000000"/>
        </w:rPr>
      </w:pPr>
    </w:p>
    <w:p w:rsidR="001F42AE" w:rsidRDefault="001F42AE" w:rsidP="00912203">
      <w:pPr>
        <w:contextualSpacing/>
        <w:rPr>
          <w:color w:val="000000"/>
        </w:rPr>
      </w:pPr>
    </w:p>
    <w:p w:rsidR="001F42AE" w:rsidRDefault="001F42AE" w:rsidP="00912203">
      <w:pPr>
        <w:contextualSpacing/>
        <w:rPr>
          <w:color w:val="000000"/>
        </w:rPr>
      </w:pPr>
    </w:p>
    <w:p w:rsidR="001F42AE" w:rsidRDefault="001F42AE" w:rsidP="00912203">
      <w:pPr>
        <w:contextualSpacing/>
        <w:rPr>
          <w:color w:val="000000"/>
        </w:rPr>
      </w:pPr>
    </w:p>
    <w:p w:rsidR="001F42AE" w:rsidRDefault="001F42AE" w:rsidP="00912203">
      <w:pPr>
        <w:contextualSpacing/>
        <w:rPr>
          <w:color w:val="000000"/>
        </w:rPr>
      </w:pPr>
    </w:p>
    <w:p w:rsidR="001F42AE" w:rsidRDefault="001F42AE" w:rsidP="00912203">
      <w:pPr>
        <w:contextualSpacing/>
        <w:rPr>
          <w:color w:val="000000"/>
        </w:rPr>
      </w:pPr>
    </w:p>
    <w:p w:rsidR="001F42AE" w:rsidRDefault="001F42AE" w:rsidP="00912203">
      <w:pPr>
        <w:contextualSpacing/>
        <w:rPr>
          <w:color w:val="000000"/>
        </w:rPr>
      </w:pPr>
    </w:p>
    <w:p w:rsidR="001F42AE" w:rsidRDefault="001F42AE" w:rsidP="00912203">
      <w:pPr>
        <w:contextualSpacing/>
        <w:rPr>
          <w:color w:val="000000"/>
        </w:rPr>
      </w:pPr>
    </w:p>
    <w:p w:rsidR="001F42AE" w:rsidRDefault="001F42AE" w:rsidP="00912203">
      <w:pPr>
        <w:contextualSpacing/>
        <w:rPr>
          <w:color w:val="000000"/>
        </w:rPr>
      </w:pPr>
    </w:p>
    <w:p w:rsidR="001F42AE" w:rsidRDefault="001F42AE" w:rsidP="00912203">
      <w:pPr>
        <w:contextualSpacing/>
        <w:rPr>
          <w:color w:val="000000"/>
        </w:rPr>
      </w:pPr>
    </w:p>
    <w:p w:rsidR="001F42AE" w:rsidRDefault="001F42AE" w:rsidP="00912203">
      <w:pPr>
        <w:contextualSpacing/>
        <w:rPr>
          <w:color w:val="000000"/>
        </w:rPr>
      </w:pPr>
    </w:p>
    <w:p w:rsidR="001F42AE" w:rsidRDefault="001F42AE" w:rsidP="00912203">
      <w:pPr>
        <w:contextualSpacing/>
        <w:rPr>
          <w:color w:val="000000"/>
        </w:rPr>
      </w:pPr>
    </w:p>
    <w:p w:rsidR="001F42AE" w:rsidRDefault="001F42AE" w:rsidP="00912203">
      <w:pPr>
        <w:contextualSpacing/>
        <w:rPr>
          <w:color w:val="000000"/>
        </w:rPr>
      </w:pPr>
    </w:p>
    <w:p w:rsidR="001F42AE" w:rsidRDefault="001F42AE" w:rsidP="00912203">
      <w:pPr>
        <w:contextualSpacing/>
        <w:rPr>
          <w:color w:val="000000"/>
        </w:rPr>
      </w:pPr>
    </w:p>
    <w:p w:rsidR="001F42AE" w:rsidRDefault="001F42AE" w:rsidP="00912203">
      <w:pPr>
        <w:contextualSpacing/>
        <w:rPr>
          <w:color w:val="000000"/>
        </w:rPr>
      </w:pPr>
    </w:p>
    <w:p w:rsidR="000753D8" w:rsidRDefault="000753D8" w:rsidP="00912203">
      <w:pPr>
        <w:contextualSpacing/>
        <w:rPr>
          <w:color w:val="000000"/>
        </w:rPr>
      </w:pPr>
    </w:p>
    <w:p w:rsidR="000753D8" w:rsidRDefault="000753D8" w:rsidP="00912203">
      <w:pPr>
        <w:contextualSpacing/>
        <w:rPr>
          <w:color w:val="000000"/>
        </w:rPr>
      </w:pPr>
    </w:p>
    <w:p w:rsidR="000753D8" w:rsidRDefault="000753D8" w:rsidP="00912203">
      <w:pPr>
        <w:contextualSpacing/>
        <w:rPr>
          <w:color w:val="000000"/>
        </w:rPr>
      </w:pPr>
    </w:p>
    <w:p w:rsidR="000753D8" w:rsidRDefault="000753D8" w:rsidP="00912203">
      <w:pPr>
        <w:contextualSpacing/>
        <w:rPr>
          <w:color w:val="000000"/>
        </w:rPr>
      </w:pPr>
    </w:p>
    <w:p w:rsidR="001F42AE" w:rsidRDefault="001F42AE" w:rsidP="00912203">
      <w:pPr>
        <w:contextualSpacing/>
        <w:rPr>
          <w:color w:val="000000"/>
        </w:rPr>
      </w:pPr>
    </w:p>
    <w:p w:rsidR="001F42AE" w:rsidRDefault="001F42AE" w:rsidP="00912203">
      <w:pPr>
        <w:contextualSpacing/>
        <w:rPr>
          <w:color w:val="000000"/>
        </w:rPr>
      </w:pPr>
    </w:p>
    <w:p w:rsidR="001F42AE" w:rsidRDefault="001F42AE" w:rsidP="00912203">
      <w:pPr>
        <w:contextualSpacing/>
        <w:rPr>
          <w:color w:val="000000"/>
        </w:rPr>
      </w:pPr>
    </w:p>
    <w:p w:rsidR="001F42AE" w:rsidRDefault="001F42AE" w:rsidP="00912203">
      <w:pPr>
        <w:contextualSpacing/>
        <w:rPr>
          <w:color w:val="000000"/>
        </w:rPr>
      </w:pPr>
    </w:p>
    <w:p w:rsidR="00657CC7" w:rsidRDefault="00657CC7" w:rsidP="00912203">
      <w:pPr>
        <w:contextualSpacing/>
        <w:rPr>
          <w:color w:val="000000"/>
        </w:rPr>
      </w:pPr>
    </w:p>
    <w:p w:rsidR="00657CC7" w:rsidRDefault="00657CC7" w:rsidP="00912203">
      <w:pPr>
        <w:contextualSpacing/>
        <w:rPr>
          <w:color w:val="000000"/>
        </w:rPr>
      </w:pPr>
    </w:p>
    <w:p w:rsidR="00657CC7" w:rsidRDefault="00657CC7" w:rsidP="00912203">
      <w:pPr>
        <w:contextualSpacing/>
        <w:rPr>
          <w:color w:val="000000"/>
        </w:rPr>
      </w:pPr>
    </w:p>
    <w:p w:rsidR="00657CC7" w:rsidRDefault="00657CC7" w:rsidP="00912203">
      <w:pPr>
        <w:contextualSpacing/>
        <w:rPr>
          <w:color w:val="000000"/>
        </w:rPr>
      </w:pPr>
    </w:p>
    <w:p w:rsidR="00657CC7" w:rsidRDefault="00657CC7" w:rsidP="00912203">
      <w:pPr>
        <w:contextualSpacing/>
        <w:rPr>
          <w:color w:val="000000"/>
        </w:rPr>
      </w:pPr>
    </w:p>
    <w:p w:rsidR="00657CC7" w:rsidRDefault="00657CC7" w:rsidP="00912203">
      <w:pPr>
        <w:contextualSpacing/>
        <w:rPr>
          <w:color w:val="000000"/>
        </w:rPr>
      </w:pPr>
    </w:p>
    <w:p w:rsidR="00657CC7" w:rsidRDefault="00657CC7" w:rsidP="00912203">
      <w:pPr>
        <w:contextualSpacing/>
        <w:rPr>
          <w:color w:val="000000"/>
        </w:rPr>
      </w:pPr>
    </w:p>
    <w:p w:rsidR="00657CC7" w:rsidRDefault="00657CC7" w:rsidP="00912203">
      <w:pPr>
        <w:contextualSpacing/>
        <w:rPr>
          <w:color w:val="000000"/>
        </w:rPr>
      </w:pPr>
    </w:p>
    <w:p w:rsidR="00657CC7" w:rsidRDefault="00657CC7" w:rsidP="00912203">
      <w:pPr>
        <w:contextualSpacing/>
        <w:rPr>
          <w:color w:val="000000"/>
        </w:rPr>
      </w:pPr>
    </w:p>
    <w:p w:rsidR="00657CC7" w:rsidRDefault="00657CC7" w:rsidP="00912203">
      <w:pPr>
        <w:contextualSpacing/>
        <w:rPr>
          <w:color w:val="000000"/>
        </w:rPr>
      </w:pPr>
    </w:p>
    <w:p w:rsidR="00657CC7" w:rsidRDefault="00657CC7" w:rsidP="00912203">
      <w:pPr>
        <w:contextualSpacing/>
        <w:rPr>
          <w:color w:val="000000"/>
        </w:rPr>
      </w:pPr>
    </w:p>
    <w:p w:rsidR="00657CC7" w:rsidRDefault="00657CC7" w:rsidP="00912203">
      <w:pPr>
        <w:contextualSpacing/>
        <w:rPr>
          <w:color w:val="000000"/>
        </w:rPr>
      </w:pPr>
    </w:p>
    <w:p w:rsidR="00657CC7" w:rsidRDefault="00657CC7" w:rsidP="00912203">
      <w:pPr>
        <w:contextualSpacing/>
        <w:rPr>
          <w:color w:val="000000"/>
        </w:rPr>
      </w:pPr>
    </w:p>
    <w:p w:rsidR="00657CC7" w:rsidRDefault="00657CC7" w:rsidP="00912203">
      <w:pPr>
        <w:contextualSpacing/>
        <w:rPr>
          <w:color w:val="000000"/>
        </w:rPr>
      </w:pPr>
    </w:p>
    <w:p w:rsidR="001F42AE" w:rsidRDefault="001F42AE" w:rsidP="00912203">
      <w:pPr>
        <w:contextualSpacing/>
        <w:rPr>
          <w:color w:val="000000"/>
        </w:rPr>
      </w:pPr>
    </w:p>
    <w:p w:rsidR="001A433D" w:rsidRDefault="001A433D" w:rsidP="00912203">
      <w:pPr>
        <w:contextualSpacing/>
        <w:rPr>
          <w:color w:val="000000"/>
        </w:rPr>
      </w:pPr>
    </w:p>
    <w:p w:rsidR="001A433D" w:rsidRDefault="001A433D" w:rsidP="00912203">
      <w:pPr>
        <w:contextualSpacing/>
        <w:rPr>
          <w:color w:val="000000"/>
        </w:rPr>
      </w:pPr>
    </w:p>
    <w:p w:rsidR="00912203" w:rsidRDefault="00912203" w:rsidP="00912203">
      <w:pPr>
        <w:contextualSpacing/>
        <w:rPr>
          <w:color w:val="000000"/>
        </w:rPr>
      </w:pPr>
    </w:p>
    <w:p w:rsidR="00C17656" w:rsidRPr="00E72488" w:rsidRDefault="00C17656" w:rsidP="00912203">
      <w:pPr>
        <w:contextualSpacing/>
        <w:rPr>
          <w:color w:val="000000"/>
        </w:rPr>
      </w:pPr>
      <w:r>
        <w:rPr>
          <w:color w:val="000000"/>
        </w:rPr>
        <w:t>Салтыкова О. М.</w:t>
      </w:r>
    </w:p>
    <w:p w:rsidR="00912203" w:rsidRPr="00E72488" w:rsidRDefault="00912203" w:rsidP="00912203">
      <w:pPr>
        <w:contextualSpacing/>
        <w:rPr>
          <w:color w:val="000000"/>
        </w:rPr>
      </w:pPr>
      <w:r w:rsidRPr="00E72488">
        <w:rPr>
          <w:color w:val="000000"/>
        </w:rPr>
        <w:t>2-20-64</w:t>
      </w:r>
    </w:p>
    <w:sectPr w:rsidR="00912203" w:rsidRPr="00E72488" w:rsidSect="00130B69">
      <w:pgSz w:w="11906" w:h="16838" w:code="9"/>
      <w:pgMar w:top="907" w:right="567" w:bottom="907" w:left="1418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20067"/>
    <w:multiLevelType w:val="hybridMultilevel"/>
    <w:tmpl w:val="3864C1EA"/>
    <w:lvl w:ilvl="0" w:tplc="6C30F5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A07FF9"/>
    <w:rsid w:val="00011F91"/>
    <w:rsid w:val="00020525"/>
    <w:rsid w:val="000252CF"/>
    <w:rsid w:val="000468E4"/>
    <w:rsid w:val="00055577"/>
    <w:rsid w:val="000753D8"/>
    <w:rsid w:val="000E7FC5"/>
    <w:rsid w:val="000F2553"/>
    <w:rsid w:val="00121D1A"/>
    <w:rsid w:val="0012204D"/>
    <w:rsid w:val="00130B69"/>
    <w:rsid w:val="0015112A"/>
    <w:rsid w:val="001A433D"/>
    <w:rsid w:val="001F1A2D"/>
    <w:rsid w:val="001F42AE"/>
    <w:rsid w:val="00235E99"/>
    <w:rsid w:val="00240289"/>
    <w:rsid w:val="0025442B"/>
    <w:rsid w:val="00263108"/>
    <w:rsid w:val="00276572"/>
    <w:rsid w:val="00307DF2"/>
    <w:rsid w:val="00354112"/>
    <w:rsid w:val="00367B5C"/>
    <w:rsid w:val="003D3F17"/>
    <w:rsid w:val="00403B12"/>
    <w:rsid w:val="0041616D"/>
    <w:rsid w:val="0042517D"/>
    <w:rsid w:val="00456B61"/>
    <w:rsid w:val="0046519C"/>
    <w:rsid w:val="004A6AD0"/>
    <w:rsid w:val="004D1080"/>
    <w:rsid w:val="004D2D9D"/>
    <w:rsid w:val="004E6A4B"/>
    <w:rsid w:val="00576B5E"/>
    <w:rsid w:val="00651A95"/>
    <w:rsid w:val="00657CC7"/>
    <w:rsid w:val="006A1E25"/>
    <w:rsid w:val="006B7FAF"/>
    <w:rsid w:val="0077075B"/>
    <w:rsid w:val="007C6CB4"/>
    <w:rsid w:val="00912203"/>
    <w:rsid w:val="00922D91"/>
    <w:rsid w:val="00930447"/>
    <w:rsid w:val="00942D8D"/>
    <w:rsid w:val="009643E4"/>
    <w:rsid w:val="009917D2"/>
    <w:rsid w:val="009D5684"/>
    <w:rsid w:val="00A07FF9"/>
    <w:rsid w:val="00A901BB"/>
    <w:rsid w:val="00AB3A82"/>
    <w:rsid w:val="00AB7ED6"/>
    <w:rsid w:val="00AD4B77"/>
    <w:rsid w:val="00B06C88"/>
    <w:rsid w:val="00B1271C"/>
    <w:rsid w:val="00B949F0"/>
    <w:rsid w:val="00BF7343"/>
    <w:rsid w:val="00C17656"/>
    <w:rsid w:val="00C47657"/>
    <w:rsid w:val="00C47BE0"/>
    <w:rsid w:val="00C648F0"/>
    <w:rsid w:val="00C7302A"/>
    <w:rsid w:val="00C9163D"/>
    <w:rsid w:val="00CB0FBD"/>
    <w:rsid w:val="00D65D5E"/>
    <w:rsid w:val="00D84D06"/>
    <w:rsid w:val="00D9765F"/>
    <w:rsid w:val="00DE607D"/>
    <w:rsid w:val="00E71B03"/>
    <w:rsid w:val="00ED32B3"/>
    <w:rsid w:val="00F36473"/>
    <w:rsid w:val="00FF2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447"/>
  </w:style>
  <w:style w:type="paragraph" w:styleId="1">
    <w:name w:val="heading 1"/>
    <w:basedOn w:val="a"/>
    <w:next w:val="a"/>
    <w:qFormat/>
    <w:rsid w:val="00930447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930447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930447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930447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9122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30447"/>
    <w:pPr>
      <w:ind w:firstLine="720"/>
      <w:jc w:val="both"/>
    </w:pPr>
    <w:rPr>
      <w:rFonts w:ascii="Arial" w:hAnsi="Arial"/>
      <w:sz w:val="24"/>
    </w:rPr>
  </w:style>
  <w:style w:type="paragraph" w:styleId="a4">
    <w:name w:val="Balloon Text"/>
    <w:basedOn w:val="a"/>
    <w:link w:val="a5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56B6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0F2553"/>
    <w:pPr>
      <w:spacing w:after="120"/>
    </w:pPr>
  </w:style>
  <w:style w:type="character" w:customStyle="1" w:styleId="a7">
    <w:name w:val="Основной текст Знак"/>
    <w:basedOn w:val="a0"/>
    <w:link w:val="a6"/>
    <w:rsid w:val="000F2553"/>
  </w:style>
  <w:style w:type="paragraph" w:styleId="a8">
    <w:name w:val="List Paragraph"/>
    <w:basedOn w:val="a"/>
    <w:uiPriority w:val="34"/>
    <w:qFormat/>
    <w:rsid w:val="000F2553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91220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uiPriority w:val="99"/>
    <w:rsid w:val="000468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5DC68-A128-43D7-834F-35B72F01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243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oo08</dc:creator>
  <cp:keywords/>
  <cp:lastModifiedBy>Катя</cp:lastModifiedBy>
  <cp:revision>44</cp:revision>
  <cp:lastPrinted>2018-04-13T07:13:00Z</cp:lastPrinted>
  <dcterms:created xsi:type="dcterms:W3CDTF">2017-05-03T07:22:00Z</dcterms:created>
  <dcterms:modified xsi:type="dcterms:W3CDTF">2018-05-03T06:54:00Z</dcterms:modified>
</cp:coreProperties>
</file>